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3A" w:rsidRDefault="00161E3A"/>
    <w:p w:rsidR="00F37E5D" w:rsidRDefault="00F37E5D"/>
    <w:p w:rsidR="0014767C" w:rsidRDefault="0014767C">
      <w:pPr>
        <w:rPr>
          <w:rFonts w:ascii="Helvetica" w:eastAsia="Times New Roman" w:hAnsi="Helvetica" w:cs="Helvetica"/>
          <w:b/>
          <w:lang w:val="es-ES"/>
        </w:rPr>
      </w:pPr>
    </w:p>
    <w:p w:rsidR="00F37E5D" w:rsidRPr="00E55709" w:rsidRDefault="00F37E5D">
      <w:pPr>
        <w:rPr>
          <w:rFonts w:ascii="Arial" w:eastAsia="Times New Roman" w:hAnsi="Arial" w:cs="Arial"/>
          <w:color w:val="0F243E" w:themeColor="text2" w:themeShade="80"/>
          <w:lang w:val="es-ES"/>
        </w:rPr>
      </w:pPr>
      <w:r w:rsidRPr="00E55709">
        <w:rPr>
          <w:rFonts w:ascii="Arial" w:eastAsia="Times New Roman" w:hAnsi="Arial" w:cs="Arial"/>
          <w:b/>
          <w:color w:val="0F243E" w:themeColor="text2" w:themeShade="80"/>
          <w:lang w:val="es-ES"/>
        </w:rPr>
        <w:t xml:space="preserve">Sí a Barcelona </w:t>
      </w:r>
      <w:proofErr w:type="spellStart"/>
      <w:r w:rsidRPr="00E55709">
        <w:rPr>
          <w:rFonts w:ascii="Arial" w:eastAsia="Times New Roman" w:hAnsi="Arial" w:cs="Arial"/>
          <w:b/>
          <w:color w:val="0F243E" w:themeColor="text2" w:themeShade="80"/>
          <w:lang w:val="es-ES"/>
        </w:rPr>
        <w:t>Pirineu</w:t>
      </w:r>
      <w:proofErr w:type="spellEnd"/>
      <w:r w:rsidRPr="00E55709">
        <w:rPr>
          <w:rFonts w:ascii="Arial" w:eastAsia="Times New Roman" w:hAnsi="Arial" w:cs="Arial"/>
          <w:b/>
          <w:color w:val="0F243E" w:themeColor="text2" w:themeShade="80"/>
          <w:lang w:val="es-ES"/>
        </w:rPr>
        <w:t xml:space="preserve"> 2022</w:t>
      </w:r>
    </w:p>
    <w:p w:rsidR="0014767C" w:rsidRPr="00E55709" w:rsidRDefault="00F37E5D" w:rsidP="002758C8">
      <w:pPr>
        <w:jc w:val="both"/>
        <w:rPr>
          <w:rFonts w:ascii="Arial" w:eastAsia="Times New Roman" w:hAnsi="Arial" w:cs="Arial"/>
          <w:color w:val="0F243E" w:themeColor="text2" w:themeShade="80"/>
          <w:lang w:val="es-ES"/>
        </w:rPr>
      </w:pPr>
      <w:r w:rsidRPr="00E55709">
        <w:rPr>
          <w:rFonts w:ascii="Arial" w:eastAsia="Times New Roman" w:hAnsi="Arial" w:cs="Arial"/>
          <w:color w:val="0F243E" w:themeColor="text2" w:themeShade="80"/>
          <w:lang w:val="es-ES"/>
        </w:rPr>
        <w:br/>
        <w:t xml:space="preserve">Desde el día 7 de septiembre con la decisión del CIO sobre los Juegos Olímpicos del 2020, el proyecto de candidatura de </w:t>
      </w:r>
      <w:r w:rsidRPr="00386ADC">
        <w:rPr>
          <w:rFonts w:ascii="Arial" w:eastAsia="Times New Roman" w:hAnsi="Arial" w:cs="Arial"/>
          <w:color w:val="0F243E" w:themeColor="text2" w:themeShade="80"/>
          <w:lang w:val="es-ES"/>
        </w:rPr>
        <w:t>Barcelona Pirineu 2022</w:t>
      </w:r>
      <w:r w:rsidRPr="00E55709">
        <w:rPr>
          <w:rFonts w:ascii="Arial" w:eastAsia="Times New Roman" w:hAnsi="Arial" w:cs="Arial"/>
          <w:color w:val="0F243E" w:themeColor="text2" w:themeShade="80"/>
          <w:lang w:val="es-ES"/>
        </w:rPr>
        <w:t>, invisible hasta ese momento, ha saltado a los medios y ha sido objeto de variopintos análisis. Muchos de ellos apriorismos</w:t>
      </w:r>
      <w:r w:rsidR="0014767C" w:rsidRPr="00E55709">
        <w:rPr>
          <w:rFonts w:ascii="Arial" w:eastAsia="Times New Roman" w:hAnsi="Arial" w:cs="Arial"/>
          <w:color w:val="0F243E" w:themeColor="text2" w:themeShade="80"/>
          <w:lang w:val="es-ES"/>
        </w:rPr>
        <w:t xml:space="preserve"> y la mayoría poco informados.</w:t>
      </w:r>
      <w:r w:rsidR="0014767C" w:rsidRPr="00E55709">
        <w:rPr>
          <w:rFonts w:ascii="Arial" w:eastAsia="Times New Roman" w:hAnsi="Arial" w:cs="Arial"/>
          <w:color w:val="0F243E" w:themeColor="text2" w:themeShade="80"/>
          <w:lang w:val="es-ES"/>
        </w:rPr>
        <w:br/>
      </w:r>
      <w:r w:rsidR="0014767C" w:rsidRPr="00E55709">
        <w:rPr>
          <w:rFonts w:ascii="Arial" w:eastAsia="Times New Roman" w:hAnsi="Arial" w:cs="Arial"/>
          <w:color w:val="0F243E" w:themeColor="text2" w:themeShade="80"/>
          <w:lang w:val="es-ES"/>
        </w:rPr>
        <w:br/>
      </w:r>
      <w:r w:rsidRPr="00E55709">
        <w:rPr>
          <w:rFonts w:ascii="Arial" w:eastAsia="Times New Roman" w:hAnsi="Arial" w:cs="Arial"/>
          <w:color w:val="0F243E" w:themeColor="text2" w:themeShade="80"/>
          <w:lang w:val="es-ES"/>
        </w:rPr>
        <w:t xml:space="preserve">La </w:t>
      </w:r>
      <w:r w:rsidRPr="00386ADC">
        <w:rPr>
          <w:rFonts w:ascii="Arial" w:eastAsia="Times New Roman" w:hAnsi="Arial" w:cs="Arial"/>
          <w:color w:val="0F243E" w:themeColor="text2" w:themeShade="80"/>
          <w:lang w:val="es-ES"/>
        </w:rPr>
        <w:t>Oficina Técnica de Candidatura</w:t>
      </w:r>
      <w:r w:rsidRPr="00E55709">
        <w:rPr>
          <w:rFonts w:ascii="Arial" w:eastAsia="Times New Roman" w:hAnsi="Arial" w:cs="Arial"/>
          <w:color w:val="0F243E" w:themeColor="text2" w:themeShade="80"/>
          <w:lang w:val="es-ES"/>
        </w:rPr>
        <w:t xml:space="preserve"> ha realizado un extenso y excelente trabajo preparando el dossier para presentar al COE en el que se analizan todos los detalles de la propuesta y en los que se concluye que es técnicamente viable, económicamente asequible, socialmente oportuna y competitiva. Todas las áreas están contempladas en este pormenorizado estudio: medioambiente, logística, infraestructuras, energía, tecnología, de</w:t>
      </w:r>
      <w:r w:rsidR="0014767C" w:rsidRPr="00E55709">
        <w:rPr>
          <w:rFonts w:ascii="Arial" w:eastAsia="Times New Roman" w:hAnsi="Arial" w:cs="Arial"/>
          <w:color w:val="0F243E" w:themeColor="text2" w:themeShade="80"/>
          <w:lang w:val="es-ES"/>
        </w:rPr>
        <w:t>portes... y como no: finanzas.</w:t>
      </w:r>
    </w:p>
    <w:p w:rsidR="0014767C" w:rsidRPr="00E55709" w:rsidRDefault="00F37E5D" w:rsidP="002758C8">
      <w:pPr>
        <w:jc w:val="both"/>
        <w:rPr>
          <w:rFonts w:ascii="Arial" w:eastAsia="Times New Roman" w:hAnsi="Arial" w:cs="Arial"/>
          <w:color w:val="0F243E" w:themeColor="text2" w:themeShade="80"/>
          <w:lang w:val="es-ES"/>
        </w:rPr>
      </w:pPr>
      <w:r w:rsidRPr="00E55709">
        <w:rPr>
          <w:rFonts w:ascii="Arial" w:eastAsia="Times New Roman" w:hAnsi="Arial" w:cs="Arial"/>
          <w:color w:val="0F243E" w:themeColor="text2" w:themeShade="80"/>
          <w:lang w:val="es-ES"/>
        </w:rPr>
        <w:t>Y es en el tema económico donde quiero ir a parar. En un momento de crisis en el que se deben mirar los gastos e inversiones hasta el último céntimo es dónde este proyecto resulta más viable. Se ha hecho ya pura demagogia sobre, por ejemplo, si el coste de tal o cual instalación necesaria para los juegos es igual a la construcción de 5 guarderías. Antes de nada aclarar que el proyecto aún no es público ya que antes debe ser aprobado por la Comisión Directiva de candidatura de la cual mi federación forma parte y posteriormente por el consistorio barcelonés. No obstante, se han filtrado ya multitud de informaciones a prensa</w:t>
      </w:r>
      <w:r w:rsidR="0014767C" w:rsidRPr="00E55709">
        <w:rPr>
          <w:rFonts w:ascii="Arial" w:eastAsia="Times New Roman" w:hAnsi="Arial" w:cs="Arial"/>
          <w:color w:val="0F243E" w:themeColor="text2" w:themeShade="80"/>
          <w:lang w:val="es-ES"/>
        </w:rPr>
        <w:t>, muchas de ellas incorrectas.</w:t>
      </w:r>
    </w:p>
    <w:p w:rsidR="0014767C" w:rsidRPr="00E55709" w:rsidRDefault="00F37E5D" w:rsidP="002758C8">
      <w:pPr>
        <w:jc w:val="both"/>
        <w:rPr>
          <w:rFonts w:ascii="Arial" w:eastAsia="Times New Roman" w:hAnsi="Arial" w:cs="Arial"/>
          <w:color w:val="0F243E" w:themeColor="text2" w:themeShade="80"/>
          <w:lang w:val="es-ES"/>
        </w:rPr>
      </w:pPr>
      <w:r w:rsidRPr="00E55709">
        <w:rPr>
          <w:rFonts w:ascii="Arial" w:eastAsia="Times New Roman" w:hAnsi="Arial" w:cs="Arial"/>
          <w:color w:val="0F243E" w:themeColor="text2" w:themeShade="80"/>
          <w:lang w:val="es-ES"/>
        </w:rPr>
        <w:t xml:space="preserve">Una de las que peor han llegado a los medios ha sido la del presupuesto de organización de estos JJOO, que  suma 1.122 millones de €. Quiero dejar claro que esta cantidad se autofinancia con las aportaciones de derechos de TV y patrocinios del CIO, patrocinios locales, </w:t>
      </w:r>
      <w:proofErr w:type="spellStart"/>
      <w:r w:rsidRPr="00E55709">
        <w:rPr>
          <w:rFonts w:ascii="Arial" w:eastAsia="Times New Roman" w:hAnsi="Arial" w:cs="Arial"/>
          <w:i/>
          <w:iCs/>
          <w:color w:val="0F243E" w:themeColor="text2" w:themeShade="80"/>
          <w:lang w:val="es-ES"/>
        </w:rPr>
        <w:t>ticketing</w:t>
      </w:r>
      <w:proofErr w:type="spellEnd"/>
      <w:r w:rsidRPr="00E55709">
        <w:rPr>
          <w:rFonts w:ascii="Arial" w:eastAsia="Times New Roman" w:hAnsi="Arial" w:cs="Arial"/>
          <w:color w:val="0F243E" w:themeColor="text2" w:themeShade="80"/>
          <w:lang w:val="es-ES"/>
        </w:rPr>
        <w:t xml:space="preserve"> y </w:t>
      </w:r>
      <w:proofErr w:type="spellStart"/>
      <w:r w:rsidRPr="00E55709">
        <w:rPr>
          <w:rFonts w:ascii="Arial" w:eastAsia="Times New Roman" w:hAnsi="Arial" w:cs="Arial"/>
          <w:i/>
          <w:iCs/>
          <w:color w:val="0F243E" w:themeColor="text2" w:themeShade="80"/>
          <w:lang w:val="es-ES"/>
        </w:rPr>
        <w:t>merchandising</w:t>
      </w:r>
      <w:proofErr w:type="spellEnd"/>
      <w:r w:rsidRPr="00E55709">
        <w:rPr>
          <w:rFonts w:ascii="Arial" w:eastAsia="Times New Roman" w:hAnsi="Arial" w:cs="Arial"/>
          <w:color w:val="0F243E" w:themeColor="text2" w:themeShade="80"/>
          <w:lang w:val="es-ES"/>
        </w:rPr>
        <w:t>. Por tanto c</w:t>
      </w:r>
      <w:r w:rsidR="0014767C" w:rsidRPr="00E55709">
        <w:rPr>
          <w:rFonts w:ascii="Arial" w:eastAsia="Times New Roman" w:hAnsi="Arial" w:cs="Arial"/>
          <w:color w:val="0F243E" w:themeColor="text2" w:themeShade="80"/>
          <w:lang w:val="es-ES"/>
        </w:rPr>
        <w:t>oste cero para los ciudadanos.</w:t>
      </w:r>
    </w:p>
    <w:p w:rsidR="00F37E5D" w:rsidRPr="00E55709" w:rsidRDefault="00F37E5D" w:rsidP="002758C8">
      <w:pPr>
        <w:jc w:val="both"/>
        <w:rPr>
          <w:rFonts w:ascii="Arial" w:eastAsia="Times New Roman" w:hAnsi="Arial" w:cs="Arial"/>
          <w:color w:val="0F243E" w:themeColor="text2" w:themeShade="80"/>
          <w:lang w:val="es-ES"/>
        </w:rPr>
      </w:pPr>
      <w:r w:rsidRPr="00E55709">
        <w:rPr>
          <w:rFonts w:ascii="Arial" w:eastAsia="Times New Roman" w:hAnsi="Arial" w:cs="Arial"/>
          <w:color w:val="0F243E" w:themeColor="text2" w:themeShade="80"/>
          <w:lang w:val="es-ES"/>
        </w:rPr>
        <w:t xml:space="preserve">En el apartado del presupuesto de  inversiones en infraestructuras, el importe  es de 1.413 millones de €, de los que 623 millones de € se destinan al desdoblamiento de la línea de tren entre </w:t>
      </w:r>
      <w:proofErr w:type="spellStart"/>
      <w:r w:rsidRPr="00E55709">
        <w:rPr>
          <w:rFonts w:ascii="Arial" w:eastAsia="Times New Roman" w:hAnsi="Arial" w:cs="Arial"/>
          <w:color w:val="0F243E" w:themeColor="text2" w:themeShade="80"/>
          <w:lang w:val="es-ES"/>
        </w:rPr>
        <w:t>Montcada</w:t>
      </w:r>
      <w:proofErr w:type="spellEnd"/>
      <w:r w:rsidRPr="00E55709">
        <w:rPr>
          <w:rFonts w:ascii="Arial" w:eastAsia="Times New Roman" w:hAnsi="Arial" w:cs="Arial"/>
          <w:color w:val="0F243E" w:themeColor="text2" w:themeShade="80"/>
          <w:lang w:val="es-ES"/>
        </w:rPr>
        <w:t xml:space="preserve"> y Vic, y 90 millones de € a las mejoras viarias entre Berga y </w:t>
      </w:r>
      <w:proofErr w:type="spellStart"/>
      <w:r w:rsidRPr="00E55709">
        <w:rPr>
          <w:rFonts w:ascii="Arial" w:eastAsia="Times New Roman" w:hAnsi="Arial" w:cs="Arial"/>
          <w:color w:val="0F243E" w:themeColor="text2" w:themeShade="80"/>
          <w:lang w:val="es-ES"/>
        </w:rPr>
        <w:t>Bagà</w:t>
      </w:r>
      <w:proofErr w:type="spellEnd"/>
      <w:r w:rsidRPr="00E55709">
        <w:rPr>
          <w:rFonts w:ascii="Arial" w:eastAsia="Times New Roman" w:hAnsi="Arial" w:cs="Arial"/>
          <w:color w:val="0F243E" w:themeColor="text2" w:themeShade="80"/>
          <w:lang w:val="es-ES"/>
        </w:rPr>
        <w:t>. Se trata de inversiones que ya están previstas, pero que con lo juegos acelerarían su construcción. Respecto a las villas olímpicas y de medios (277 millones de €), es la iniciativa privada la que se hará cargo de su construcción por lo que tampoco costarán ni un duro al erario público. Por tanto, el resto de inversiones en infraestructuras necesarias para los JJOO, no son las cifras exageradas que algunos agoreros desinformados (o manipulados) han proclamado a los cuatro vientos, sino solamente 423 millones de €. Este importe es asumible, y se podrá adecuar al ritmo previsto por las diferentes administraciones, que disponen de dos mandatos para acomodarlos.</w:t>
      </w:r>
      <w:r w:rsidRPr="00E55709">
        <w:rPr>
          <w:rFonts w:ascii="Arial" w:eastAsia="Times New Roman" w:hAnsi="Arial" w:cs="Arial"/>
          <w:color w:val="0F243E" w:themeColor="text2" w:themeShade="80"/>
          <w:lang w:val="es-ES"/>
        </w:rPr>
        <w:br/>
      </w:r>
      <w:r w:rsidRPr="00E55709">
        <w:rPr>
          <w:rFonts w:ascii="Arial" w:eastAsia="Times New Roman" w:hAnsi="Arial" w:cs="Arial"/>
          <w:color w:val="0F243E" w:themeColor="text2" w:themeShade="80"/>
          <w:lang w:val="es-ES"/>
        </w:rPr>
        <w:br/>
      </w:r>
    </w:p>
    <w:p w:rsidR="00386ADC" w:rsidRDefault="00386ADC" w:rsidP="002758C8">
      <w:pPr>
        <w:jc w:val="both"/>
        <w:rPr>
          <w:rFonts w:ascii="Arial" w:eastAsia="Times New Roman" w:hAnsi="Arial" w:cs="Arial"/>
          <w:color w:val="0F243E" w:themeColor="text2" w:themeShade="80"/>
          <w:lang w:val="es-ES"/>
        </w:rPr>
      </w:pPr>
    </w:p>
    <w:p w:rsidR="00386ADC" w:rsidRDefault="00386ADC" w:rsidP="002758C8">
      <w:pPr>
        <w:jc w:val="both"/>
        <w:rPr>
          <w:rFonts w:ascii="Arial" w:eastAsia="Times New Roman" w:hAnsi="Arial" w:cs="Arial"/>
          <w:color w:val="0F243E" w:themeColor="text2" w:themeShade="80"/>
          <w:lang w:val="es-ES"/>
        </w:rPr>
      </w:pPr>
    </w:p>
    <w:p w:rsidR="00386ADC" w:rsidRDefault="00386ADC" w:rsidP="002758C8">
      <w:pPr>
        <w:jc w:val="both"/>
        <w:rPr>
          <w:rFonts w:ascii="Arial" w:eastAsia="Times New Roman" w:hAnsi="Arial" w:cs="Arial"/>
          <w:color w:val="0F243E" w:themeColor="text2" w:themeShade="80"/>
          <w:lang w:val="es-ES"/>
        </w:rPr>
      </w:pPr>
    </w:p>
    <w:p w:rsidR="00386ADC" w:rsidRDefault="00386ADC" w:rsidP="002758C8">
      <w:pPr>
        <w:jc w:val="both"/>
        <w:rPr>
          <w:rFonts w:ascii="Arial" w:eastAsia="Times New Roman" w:hAnsi="Arial" w:cs="Arial"/>
          <w:color w:val="0F243E" w:themeColor="text2" w:themeShade="80"/>
          <w:lang w:val="es-ES"/>
        </w:rPr>
      </w:pPr>
    </w:p>
    <w:p w:rsidR="0014767C" w:rsidRPr="00E55709" w:rsidRDefault="00F37E5D" w:rsidP="002758C8">
      <w:pPr>
        <w:jc w:val="both"/>
        <w:rPr>
          <w:rFonts w:ascii="Arial" w:eastAsia="Times New Roman" w:hAnsi="Arial" w:cs="Arial"/>
          <w:color w:val="0F243E" w:themeColor="text2" w:themeShade="80"/>
          <w:lang w:val="es-ES"/>
        </w:rPr>
      </w:pPr>
      <w:r w:rsidRPr="00E55709">
        <w:rPr>
          <w:rFonts w:ascii="Arial" w:eastAsia="Times New Roman" w:hAnsi="Arial" w:cs="Arial"/>
          <w:color w:val="0F243E" w:themeColor="text2" w:themeShade="80"/>
          <w:lang w:val="es-ES"/>
        </w:rPr>
        <w:t>Más allá de mejora de infraestructuras y creación de marca, estos JJOO, basados en la creatividad y sostenibilidad, crearán más de 80.000 puestos de trabajo en el periodo 2016 a 2022. ¿Se puede decir no a estos JJOO cuando la realid</w:t>
      </w:r>
      <w:r w:rsidR="0014767C" w:rsidRPr="00E55709">
        <w:rPr>
          <w:rFonts w:ascii="Arial" w:eastAsia="Times New Roman" w:hAnsi="Arial" w:cs="Arial"/>
          <w:color w:val="0F243E" w:themeColor="text2" w:themeShade="80"/>
          <w:lang w:val="es-ES"/>
        </w:rPr>
        <w:t>ad es la que acabo de exponer?</w:t>
      </w:r>
    </w:p>
    <w:p w:rsidR="00F37E5D" w:rsidRPr="00E55709" w:rsidRDefault="00F37E5D" w:rsidP="002758C8">
      <w:pPr>
        <w:jc w:val="both"/>
        <w:rPr>
          <w:rFonts w:ascii="Arial" w:eastAsia="Times New Roman" w:hAnsi="Arial" w:cs="Arial"/>
          <w:color w:val="0F243E" w:themeColor="text2" w:themeShade="80"/>
          <w:lang w:val="es-ES"/>
        </w:rPr>
      </w:pPr>
      <w:r w:rsidRPr="00E55709">
        <w:rPr>
          <w:rFonts w:ascii="Arial" w:eastAsia="Times New Roman" w:hAnsi="Arial" w:cs="Arial"/>
          <w:color w:val="0F243E" w:themeColor="text2" w:themeShade="80"/>
          <w:lang w:val="es-ES"/>
        </w:rPr>
        <w:t xml:space="preserve">Nos gustará más o menos la nieve, el hielo o el deporte en general, pero nadie podrá negar que estos JJOO </w:t>
      </w:r>
      <w:proofErr w:type="gramStart"/>
      <w:r w:rsidRPr="00E55709">
        <w:rPr>
          <w:rFonts w:ascii="Arial" w:eastAsia="Times New Roman" w:hAnsi="Arial" w:cs="Arial"/>
          <w:color w:val="0F243E" w:themeColor="text2" w:themeShade="80"/>
          <w:lang w:val="es-ES"/>
        </w:rPr>
        <w:t>son</w:t>
      </w:r>
      <w:proofErr w:type="gramEnd"/>
      <w:r w:rsidRPr="00E55709">
        <w:rPr>
          <w:rFonts w:ascii="Arial" w:eastAsia="Times New Roman" w:hAnsi="Arial" w:cs="Arial"/>
          <w:color w:val="0F243E" w:themeColor="text2" w:themeShade="80"/>
          <w:lang w:val="es-ES"/>
        </w:rPr>
        <w:t xml:space="preserve"> una oportunidad que no puede dejarse escapar. Las mismas cartas de escepticismo que leo ahora en los periódicos me recuerdan a las que a principios de los 80 se publicaban sobre los JJOO de Barcelona 92. Viendo los resultados de los juegos de verano en Barcelona ¿Alguien se atreve a decir aún que no valen la pena estos juegos?</w:t>
      </w:r>
    </w:p>
    <w:p w:rsidR="00F37E5D" w:rsidRPr="00E55709" w:rsidRDefault="00F37E5D" w:rsidP="002758C8">
      <w:pPr>
        <w:jc w:val="both"/>
        <w:rPr>
          <w:rFonts w:ascii="Helvetica" w:eastAsia="Times New Roman" w:hAnsi="Helvetica" w:cs="Helvetica"/>
          <w:color w:val="0F243E" w:themeColor="text2" w:themeShade="80"/>
          <w:lang w:val="es-ES"/>
        </w:rPr>
      </w:pPr>
      <w:r w:rsidRPr="00E55709">
        <w:rPr>
          <w:rFonts w:ascii="Arial" w:eastAsia="Times New Roman" w:hAnsi="Arial" w:cs="Arial"/>
          <w:color w:val="0F243E" w:themeColor="text2" w:themeShade="80"/>
          <w:lang w:val="es-ES"/>
        </w:rPr>
        <w:br/>
      </w:r>
      <w:r w:rsidRPr="00E55709">
        <w:rPr>
          <w:rFonts w:ascii="Helvetica" w:eastAsia="Times New Roman" w:hAnsi="Helvetica" w:cs="Helvetica"/>
          <w:noProof/>
          <w:color w:val="0F243E" w:themeColor="text2" w:themeShade="80"/>
          <w:lang w:val="es-ES" w:eastAsia="es-ES"/>
        </w:rPr>
        <w:drawing>
          <wp:inline distT="0" distB="0" distL="0" distR="0">
            <wp:extent cx="1828800" cy="10572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828800" cy="1057275"/>
                    </a:xfrm>
                    <a:prstGeom prst="rect">
                      <a:avLst/>
                    </a:prstGeom>
                    <a:noFill/>
                    <a:ln w="9525">
                      <a:noFill/>
                      <a:miter lim="800000"/>
                      <a:headEnd/>
                      <a:tailEnd/>
                    </a:ln>
                  </pic:spPr>
                </pic:pic>
              </a:graphicData>
            </a:graphic>
          </wp:inline>
        </w:drawing>
      </w:r>
    </w:p>
    <w:p w:rsidR="00F37E5D" w:rsidRPr="00E55709" w:rsidRDefault="00F37E5D" w:rsidP="002758C8">
      <w:pPr>
        <w:spacing w:after="0"/>
        <w:jc w:val="both"/>
        <w:rPr>
          <w:rFonts w:ascii="Helvetica" w:eastAsia="Times New Roman" w:hAnsi="Helvetica" w:cs="Helvetica"/>
          <w:color w:val="0F243E" w:themeColor="text2" w:themeShade="80"/>
          <w:lang w:val="es-ES"/>
        </w:rPr>
      </w:pPr>
      <w:r w:rsidRPr="00E55709">
        <w:rPr>
          <w:rFonts w:ascii="Helvetica" w:eastAsia="Times New Roman" w:hAnsi="Helvetica" w:cs="Helvetica"/>
          <w:color w:val="0F243E" w:themeColor="text2" w:themeShade="80"/>
          <w:lang w:val="es-ES"/>
        </w:rPr>
        <w:t>Òscar Cruz i Dalmau</w:t>
      </w:r>
    </w:p>
    <w:p w:rsidR="00F37E5D" w:rsidRPr="00E55709" w:rsidRDefault="00F37E5D" w:rsidP="002758C8">
      <w:pPr>
        <w:spacing w:after="0"/>
        <w:jc w:val="both"/>
        <w:rPr>
          <w:rFonts w:ascii="Helvetica" w:eastAsia="Times New Roman" w:hAnsi="Helvetica" w:cs="Helvetica"/>
          <w:color w:val="0F243E" w:themeColor="text2" w:themeShade="80"/>
          <w:lang w:val="es-ES"/>
        </w:rPr>
      </w:pPr>
      <w:proofErr w:type="spellStart"/>
      <w:r w:rsidRPr="00E55709">
        <w:rPr>
          <w:rFonts w:ascii="Helvetica" w:eastAsia="Times New Roman" w:hAnsi="Helvetica" w:cs="Helvetica"/>
          <w:color w:val="0F243E" w:themeColor="text2" w:themeShade="80"/>
          <w:lang w:val="es-ES"/>
        </w:rPr>
        <w:t>President</w:t>
      </w:r>
      <w:proofErr w:type="spellEnd"/>
      <w:r w:rsidRPr="00E55709">
        <w:rPr>
          <w:rFonts w:ascii="Helvetica" w:eastAsia="Times New Roman" w:hAnsi="Helvetica" w:cs="Helvetica"/>
          <w:color w:val="0F243E" w:themeColor="text2" w:themeShade="80"/>
          <w:lang w:val="es-ES"/>
        </w:rPr>
        <w:t xml:space="preserve"> de la FCEH</w:t>
      </w:r>
    </w:p>
    <w:p w:rsidR="002758C8" w:rsidRDefault="002758C8" w:rsidP="002758C8">
      <w:pPr>
        <w:spacing w:after="0"/>
        <w:jc w:val="both"/>
        <w:rPr>
          <w:rFonts w:ascii="Helvetica" w:eastAsia="Times New Roman" w:hAnsi="Helvetica" w:cs="Helvetica"/>
          <w:lang w:val="es-ES"/>
        </w:rPr>
      </w:pPr>
    </w:p>
    <w:p w:rsidR="002758C8" w:rsidRDefault="002758C8" w:rsidP="002758C8">
      <w:pPr>
        <w:spacing w:after="0"/>
        <w:jc w:val="both"/>
        <w:rPr>
          <w:rFonts w:ascii="Helvetica" w:eastAsia="Times New Roman" w:hAnsi="Helvetica" w:cs="Helvetica"/>
          <w:lang w:val="es-ES"/>
        </w:rPr>
      </w:pPr>
    </w:p>
    <w:p w:rsidR="002758C8" w:rsidRDefault="002758C8" w:rsidP="002758C8">
      <w:pPr>
        <w:spacing w:after="0"/>
        <w:jc w:val="both"/>
        <w:rPr>
          <w:rFonts w:ascii="Helvetica" w:eastAsia="Times New Roman" w:hAnsi="Helvetica" w:cs="Helvetica"/>
          <w:lang w:val="es-ES"/>
        </w:rPr>
      </w:pPr>
    </w:p>
    <w:p w:rsidR="002758C8" w:rsidRDefault="002758C8" w:rsidP="002758C8">
      <w:pPr>
        <w:spacing w:after="0"/>
        <w:jc w:val="both"/>
        <w:rPr>
          <w:rFonts w:ascii="Helvetica" w:eastAsia="Times New Roman" w:hAnsi="Helvetica" w:cs="Helvetica"/>
          <w:lang w:val="es-ES"/>
        </w:rPr>
      </w:pPr>
    </w:p>
    <w:p w:rsidR="002758C8" w:rsidRPr="00E55709" w:rsidRDefault="002758C8" w:rsidP="002758C8">
      <w:pPr>
        <w:spacing w:after="0"/>
        <w:jc w:val="both"/>
        <w:rPr>
          <w:rFonts w:ascii="Helvetica" w:eastAsia="Times New Roman" w:hAnsi="Helvetica" w:cs="Helvetica"/>
          <w:color w:val="0F243E" w:themeColor="text2" w:themeShade="80"/>
          <w:lang w:val="es-ES"/>
        </w:rPr>
      </w:pPr>
    </w:p>
    <w:p w:rsidR="002758C8" w:rsidRPr="00E55709" w:rsidRDefault="0014767C" w:rsidP="002758C8">
      <w:pPr>
        <w:spacing w:after="0"/>
        <w:jc w:val="both"/>
        <w:rPr>
          <w:rFonts w:ascii="Helvetica" w:eastAsia="Times New Roman" w:hAnsi="Helvetica" w:cs="Helvetica"/>
          <w:color w:val="0F243E" w:themeColor="text2" w:themeShade="80"/>
          <w:lang w:val="es-ES"/>
        </w:rPr>
      </w:pPr>
      <w:r w:rsidRPr="00E55709">
        <w:rPr>
          <w:rFonts w:ascii="Helvetica" w:eastAsia="Times New Roman" w:hAnsi="Helvetica" w:cs="Helvetica"/>
          <w:color w:val="0F243E" w:themeColor="text2" w:themeShade="80"/>
          <w:lang w:val="es-ES"/>
        </w:rPr>
        <w:t>_______________________________________________________________________________</w:t>
      </w:r>
    </w:p>
    <w:p w:rsidR="0014767C" w:rsidRPr="00E55709" w:rsidRDefault="0014767C" w:rsidP="0014767C">
      <w:pPr>
        <w:spacing w:line="240" w:lineRule="auto"/>
        <w:jc w:val="both"/>
        <w:rPr>
          <w:rFonts w:ascii="Arial" w:hAnsi="Arial" w:cs="Arial"/>
          <w:color w:val="0F243E" w:themeColor="text2" w:themeShade="80"/>
          <w:sz w:val="18"/>
          <w:szCs w:val="18"/>
        </w:rPr>
      </w:pPr>
    </w:p>
    <w:p w:rsidR="0014767C" w:rsidRPr="00E55709" w:rsidRDefault="0014767C" w:rsidP="0014767C">
      <w:pPr>
        <w:spacing w:line="240" w:lineRule="auto"/>
        <w:jc w:val="center"/>
        <w:rPr>
          <w:rFonts w:ascii="Arial" w:hAnsi="Arial" w:cs="Arial"/>
          <w:color w:val="0F243E" w:themeColor="text2" w:themeShade="80"/>
          <w:sz w:val="20"/>
        </w:rPr>
      </w:pPr>
      <w:r w:rsidRPr="00E55709">
        <w:rPr>
          <w:rFonts w:ascii="Arial" w:hAnsi="Arial" w:cs="Arial"/>
          <w:color w:val="0F243E" w:themeColor="text2" w:themeShade="80"/>
          <w:sz w:val="20"/>
        </w:rPr>
        <w:t xml:space="preserve">Federació Catalana d’Esports d’Hivern – </w:t>
      </w:r>
      <w:proofErr w:type="spellStart"/>
      <w:r w:rsidRPr="00E55709">
        <w:rPr>
          <w:rFonts w:ascii="Arial" w:hAnsi="Arial" w:cs="Arial"/>
          <w:color w:val="0F243E" w:themeColor="text2" w:themeShade="80"/>
          <w:sz w:val="20"/>
        </w:rPr>
        <w:t>Avda</w:t>
      </w:r>
      <w:proofErr w:type="spellEnd"/>
      <w:r w:rsidRPr="00E55709">
        <w:rPr>
          <w:rFonts w:ascii="Arial" w:hAnsi="Arial" w:cs="Arial"/>
          <w:color w:val="0F243E" w:themeColor="text2" w:themeShade="80"/>
          <w:sz w:val="20"/>
        </w:rPr>
        <w:t xml:space="preserve">. del Carrilet 3, </w:t>
      </w:r>
      <w:proofErr w:type="spellStart"/>
      <w:r w:rsidRPr="00E55709">
        <w:rPr>
          <w:rFonts w:ascii="Arial" w:hAnsi="Arial" w:cs="Arial"/>
          <w:color w:val="0F243E" w:themeColor="text2" w:themeShade="80"/>
          <w:sz w:val="20"/>
        </w:rPr>
        <w:t>edif</w:t>
      </w:r>
      <w:proofErr w:type="spellEnd"/>
      <w:r w:rsidRPr="00E55709">
        <w:rPr>
          <w:rFonts w:ascii="Arial" w:hAnsi="Arial" w:cs="Arial"/>
          <w:color w:val="0F243E" w:themeColor="text2" w:themeShade="80"/>
          <w:sz w:val="20"/>
        </w:rPr>
        <w:t xml:space="preserve">. D, 3a planta - 08902 </w:t>
      </w:r>
    </w:p>
    <w:p w:rsidR="0014767C" w:rsidRPr="00E55709" w:rsidRDefault="0014767C" w:rsidP="0014767C">
      <w:pPr>
        <w:spacing w:line="240" w:lineRule="auto"/>
        <w:jc w:val="center"/>
        <w:rPr>
          <w:rStyle w:val="texte1"/>
          <w:rFonts w:ascii="Arial" w:hAnsi="Arial" w:cs="Arial"/>
          <w:color w:val="0F243E" w:themeColor="text2" w:themeShade="80"/>
          <w:sz w:val="20"/>
          <w:szCs w:val="20"/>
        </w:rPr>
      </w:pPr>
      <w:r w:rsidRPr="00E55709">
        <w:rPr>
          <w:rFonts w:ascii="Arial" w:hAnsi="Arial" w:cs="Arial"/>
          <w:color w:val="0F243E" w:themeColor="text2" w:themeShade="80"/>
          <w:sz w:val="20"/>
        </w:rPr>
        <w:t xml:space="preserve">Hospitalet de Llobregat - T. </w:t>
      </w:r>
      <w:r w:rsidRPr="00E55709">
        <w:rPr>
          <w:rStyle w:val="texte1"/>
          <w:rFonts w:ascii="Arial" w:hAnsi="Arial" w:cs="Arial"/>
          <w:color w:val="0F243E" w:themeColor="text2" w:themeShade="80"/>
          <w:sz w:val="20"/>
          <w:szCs w:val="20"/>
        </w:rPr>
        <w:t>93 415 55 44</w:t>
      </w:r>
      <w:r w:rsidR="00E55709" w:rsidRPr="00E55709">
        <w:rPr>
          <w:rStyle w:val="texte1"/>
          <w:rFonts w:ascii="Arial" w:hAnsi="Arial" w:cs="Arial"/>
          <w:color w:val="0F243E" w:themeColor="text2" w:themeShade="80"/>
          <w:sz w:val="20"/>
          <w:szCs w:val="20"/>
        </w:rPr>
        <w:t xml:space="preserve"> – </w:t>
      </w:r>
      <w:hyperlink r:id="rId9" w:history="1">
        <w:r w:rsidR="00E55709" w:rsidRPr="00E55709">
          <w:rPr>
            <w:rStyle w:val="Hipervnculo"/>
            <w:rFonts w:ascii="Arial" w:hAnsi="Arial" w:cs="Arial"/>
            <w:color w:val="0F243E" w:themeColor="text2" w:themeShade="80"/>
            <w:sz w:val="20"/>
            <w:lang w:val="ca-ES" w:bidi="ks-Deva"/>
          </w:rPr>
          <w:t>info@fceh.cat</w:t>
        </w:r>
      </w:hyperlink>
      <w:r w:rsidR="00E55709" w:rsidRPr="00E55709">
        <w:rPr>
          <w:rStyle w:val="texte1"/>
          <w:rFonts w:ascii="Arial" w:hAnsi="Arial" w:cs="Arial"/>
          <w:color w:val="0F243E" w:themeColor="text2" w:themeShade="80"/>
          <w:sz w:val="20"/>
          <w:szCs w:val="20"/>
        </w:rPr>
        <w:t xml:space="preserve"> – </w:t>
      </w:r>
      <w:hyperlink r:id="rId10" w:history="1">
        <w:r w:rsidR="00E55709" w:rsidRPr="00E55709">
          <w:rPr>
            <w:rStyle w:val="Hipervnculo"/>
            <w:rFonts w:ascii="Arial" w:hAnsi="Arial" w:cs="Arial"/>
            <w:color w:val="0F243E" w:themeColor="text2" w:themeShade="80"/>
            <w:sz w:val="20"/>
            <w:lang w:val="ca-ES" w:bidi="ks-Deva"/>
          </w:rPr>
          <w:t>www.fceh.cat</w:t>
        </w:r>
      </w:hyperlink>
    </w:p>
    <w:p w:rsidR="00E55709" w:rsidRPr="00E55709" w:rsidRDefault="00E55709" w:rsidP="00E55709">
      <w:pPr>
        <w:spacing w:line="240" w:lineRule="auto"/>
        <w:rPr>
          <w:rStyle w:val="texte1"/>
          <w:rFonts w:ascii="Arial" w:hAnsi="Arial" w:cs="Arial"/>
          <w:color w:val="auto"/>
          <w:sz w:val="20"/>
          <w:szCs w:val="20"/>
        </w:rPr>
      </w:pPr>
    </w:p>
    <w:p w:rsidR="0014767C" w:rsidRDefault="00E55709" w:rsidP="0014767C">
      <w:pPr>
        <w:jc w:val="both"/>
      </w:pPr>
      <w:r>
        <w:rPr>
          <w:rFonts w:ascii="Verdana" w:hAnsi="Verdana" w:cs="Arial"/>
          <w:noProof/>
          <w:sz w:val="20"/>
          <w:lang w:val="es-ES" w:eastAsia="es-ES"/>
        </w:rPr>
        <w:pict>
          <v:group id="_x0000_s1054" style="position:absolute;left:0;text-align:left;margin-left:160.15pt;margin-top:14.3pt;width:142.25pt;height:34.6pt;z-index:251658240" coordorigin="4278,9736" coordsize="2845,692">
            <v:shapetype id="_x0000_t202" coordsize="21600,21600" o:spt="202" path="m,l,21600r21600,l21600,xe">
              <v:stroke joinstyle="miter"/>
              <v:path gradientshapeok="t" o:connecttype="rect"/>
            </v:shapetype>
            <v:shape id="_x0000_s1055" type="#_x0000_t202" style="position:absolute;left:4278;top:9820;width:2708;height:608;mso-height-percent:200;mso-height-percent:200;mso-width-relative:margin;mso-height-relative:margin" stroked="f">
              <v:textbox style="mso-next-textbox:#_x0000_s1055;mso-fit-shape-to-text:t">
                <w:txbxContent>
                  <w:p w:rsidR="0014767C" w:rsidRPr="006344CC" w:rsidRDefault="0014767C" w:rsidP="0014767C">
                    <w:pPr>
                      <w:rPr>
                        <w:rFonts w:ascii="Arial" w:hAnsi="Arial" w:cs="Arial"/>
                        <w:sz w:val="20"/>
                      </w:rPr>
                    </w:pPr>
                    <w:r w:rsidRPr="006344CC">
                      <w:rPr>
                        <w:rFonts w:ascii="Arial" w:hAnsi="Arial" w:cs="Arial"/>
                        <w:sz w:val="20"/>
                      </w:rPr>
                      <w:t>Segueix la FCEH 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alt="" style="position:absolute;left:6281;top:9738;width:390;height:390;mso-position-horizontal-relative:margin;mso-position-vertical-relative:margin">
              <v:imagedata r:id="rId11" o:title="1061260918"/>
            </v:shape>
            <v:shape id="_x0000_s1057" type="#_x0000_t75" alt="" style="position:absolute;left:6731;top:9736;width:392;height:392;mso-position-horizontal-relative:margin;mso-position-vertical-relative:margin">
              <v:imagedata r:id="rId12" o:title="Facebook-icon[1]"/>
            </v:shape>
          </v:group>
        </w:pict>
      </w:r>
      <w:r w:rsidR="0014767C" w:rsidRPr="004A28B9">
        <w:rPr>
          <w:rFonts w:ascii="Verdana" w:hAnsi="Verdana" w:cs="Arial"/>
          <w:sz w:val="20"/>
        </w:rPr>
        <w:br/>
      </w:r>
    </w:p>
    <w:p w:rsidR="0014767C" w:rsidRDefault="0014767C" w:rsidP="0014767C"/>
    <w:p w:rsidR="0014767C" w:rsidRDefault="0014767C" w:rsidP="0014767C">
      <w:pPr>
        <w:rPr>
          <w:rFonts w:ascii="Verdana" w:hAnsi="Verdana"/>
          <w:sz w:val="16"/>
          <w:szCs w:val="16"/>
        </w:rPr>
      </w:pPr>
    </w:p>
    <w:p w:rsidR="0014767C" w:rsidRDefault="0014767C" w:rsidP="0014767C">
      <w:pPr>
        <w:jc w:val="both"/>
        <w:rPr>
          <w:rFonts w:ascii="Arial" w:hAnsi="Arial" w:cs="Arial"/>
          <w:b/>
          <w:bCs/>
          <w:i/>
          <w:iCs/>
          <w:sz w:val="18"/>
          <w:szCs w:val="18"/>
          <w:u w:val="single"/>
        </w:rPr>
      </w:pPr>
    </w:p>
    <w:p w:rsidR="00FA51AD" w:rsidRPr="00E55709" w:rsidRDefault="00FA51AD" w:rsidP="002758C8">
      <w:pPr>
        <w:rPr>
          <w:rFonts w:ascii="Arial" w:hAnsi="Arial" w:cs="Arial"/>
          <w:b/>
          <w:bCs/>
          <w:color w:val="17365D" w:themeColor="text2" w:themeShade="BF"/>
          <w:lang w:val="es-ES"/>
        </w:rPr>
      </w:pPr>
    </w:p>
    <w:sectPr w:rsidR="00FA51AD" w:rsidRPr="00E55709" w:rsidSect="002758C8">
      <w:headerReference w:type="default" r:id="rId13"/>
      <w:footerReference w:type="default" r:id="rId14"/>
      <w:pgSz w:w="11906" w:h="16838"/>
      <w:pgMar w:top="1529" w:right="1080" w:bottom="709"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39D" w:rsidRPr="00054D9C" w:rsidRDefault="001C739D" w:rsidP="00161E3A">
      <w:pPr>
        <w:spacing w:after="0" w:line="240" w:lineRule="auto"/>
        <w:rPr>
          <w:lang w:val="es-ES"/>
        </w:rPr>
      </w:pPr>
      <w:r>
        <w:separator/>
      </w:r>
    </w:p>
  </w:endnote>
  <w:endnote w:type="continuationSeparator" w:id="0">
    <w:p w:rsidR="001C739D" w:rsidRPr="00054D9C" w:rsidRDefault="001C739D" w:rsidP="00161E3A">
      <w:pPr>
        <w:spacing w:after="0" w:line="240" w:lineRule="auto"/>
        <w:rPr>
          <w:lang w:val="es-E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4046"/>
      <w:docPartObj>
        <w:docPartGallery w:val="Page Numbers (Bottom of Page)"/>
        <w:docPartUnique/>
      </w:docPartObj>
    </w:sdtPr>
    <w:sdtContent>
      <w:p w:rsidR="00CB0875" w:rsidRDefault="00794A66">
        <w:pPr>
          <w:pStyle w:val="Piedepgina"/>
          <w:jc w:val="right"/>
        </w:pPr>
        <w:fldSimple w:instr=" PAGE   \* MERGEFORMAT ">
          <w:r w:rsidR="00386ADC">
            <w:rPr>
              <w:noProof/>
            </w:rPr>
            <w:t>1</w:t>
          </w:r>
        </w:fldSimple>
      </w:p>
    </w:sdtContent>
  </w:sdt>
  <w:p w:rsidR="00CB0875" w:rsidRDefault="00CB087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39D" w:rsidRPr="00054D9C" w:rsidRDefault="001C739D" w:rsidP="00161E3A">
      <w:pPr>
        <w:spacing w:after="0" w:line="240" w:lineRule="auto"/>
        <w:rPr>
          <w:lang w:val="es-ES"/>
        </w:rPr>
      </w:pPr>
      <w:r>
        <w:separator/>
      </w:r>
    </w:p>
  </w:footnote>
  <w:footnote w:type="continuationSeparator" w:id="0">
    <w:p w:rsidR="001C739D" w:rsidRPr="00054D9C" w:rsidRDefault="001C739D" w:rsidP="00161E3A">
      <w:pPr>
        <w:spacing w:after="0" w:line="240" w:lineRule="auto"/>
        <w:rPr>
          <w:lang w:val="es-E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75" w:rsidRDefault="00CB0875" w:rsidP="00631007">
    <w:pPr>
      <w:pStyle w:val="Encabezado"/>
      <w:ind w:right="-23"/>
    </w:pPr>
    <w:r>
      <w:rPr>
        <w:noProof/>
        <w:lang w:val="es-ES" w:eastAsia="es-ES"/>
      </w:rPr>
      <w:drawing>
        <wp:anchor distT="0" distB="0" distL="114300" distR="114300" simplePos="0" relativeHeight="251658239" behindDoc="0" locked="0" layoutInCell="1" allowOverlap="1">
          <wp:simplePos x="0" y="0"/>
          <wp:positionH relativeFrom="column">
            <wp:posOffset>5320030</wp:posOffset>
          </wp:positionH>
          <wp:positionV relativeFrom="paragraph">
            <wp:posOffset>671195</wp:posOffset>
          </wp:positionV>
          <wp:extent cx="1167130" cy="707390"/>
          <wp:effectExtent l="19050" t="0" r="0" b="0"/>
          <wp:wrapSquare wrapText="bothSides"/>
          <wp:docPr id="4" name="1 Imagen" descr="CCE (2)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2) 2012.JPG"/>
                  <pic:cNvPicPr/>
                </pic:nvPicPr>
                <pic:blipFill>
                  <a:blip r:embed="rId1"/>
                  <a:stretch>
                    <a:fillRect/>
                  </a:stretch>
                </pic:blipFill>
                <pic:spPr>
                  <a:xfrm>
                    <a:off x="0" y="0"/>
                    <a:ext cx="1167130" cy="707390"/>
                  </a:xfrm>
                  <a:prstGeom prst="rect">
                    <a:avLst/>
                  </a:prstGeom>
                </pic:spPr>
              </pic:pic>
            </a:graphicData>
          </a:graphic>
        </wp:anchor>
      </w:drawing>
    </w:r>
    <w:r>
      <w:rPr>
        <w:noProof/>
        <w:lang w:val="es-ES" w:eastAsia="es-ES"/>
      </w:rPr>
      <w:drawing>
        <wp:anchor distT="0" distB="0" distL="114300" distR="114300" simplePos="0" relativeHeight="251661312" behindDoc="0" locked="0" layoutInCell="1" allowOverlap="1">
          <wp:simplePos x="0" y="0"/>
          <wp:positionH relativeFrom="column">
            <wp:posOffset>-471170</wp:posOffset>
          </wp:positionH>
          <wp:positionV relativeFrom="margin">
            <wp:posOffset>52070</wp:posOffset>
          </wp:positionV>
          <wp:extent cx="1733550" cy="848995"/>
          <wp:effectExtent l="19050" t="0" r="0" b="0"/>
          <wp:wrapSquare wrapText="bothSides"/>
          <wp:docPr id="12" name="4 Imagen" descr="logofceh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cehcolor.jpg"/>
                  <pic:cNvPicPr/>
                </pic:nvPicPr>
                <pic:blipFill>
                  <a:blip r:embed="rId2"/>
                  <a:stretch>
                    <a:fillRect/>
                  </a:stretch>
                </pic:blipFill>
                <pic:spPr>
                  <a:xfrm>
                    <a:off x="0" y="0"/>
                    <a:ext cx="1733550" cy="848995"/>
                  </a:xfrm>
                  <a:prstGeom prst="rect">
                    <a:avLst/>
                  </a:prstGeom>
                </pic:spPr>
              </pic:pic>
            </a:graphicData>
          </a:graphic>
        </wp:anchor>
      </w:drawing>
    </w:r>
    <w:r>
      <w:rPr>
        <w:noProof/>
        <w:lang w:val="es-ES" w:eastAsia="es-ES"/>
      </w:rPr>
      <w:drawing>
        <wp:anchor distT="0" distB="0" distL="114300" distR="114300" simplePos="0" relativeHeight="251663360" behindDoc="0" locked="0" layoutInCell="1" allowOverlap="1">
          <wp:simplePos x="0" y="0"/>
          <wp:positionH relativeFrom="margin">
            <wp:posOffset>-1287145</wp:posOffset>
          </wp:positionH>
          <wp:positionV relativeFrom="margin">
            <wp:posOffset>-1210310</wp:posOffset>
          </wp:positionV>
          <wp:extent cx="11267440" cy="1402715"/>
          <wp:effectExtent l="19050" t="0" r="219710" b="178435"/>
          <wp:wrapSquare wrapText="bothSides"/>
          <wp:docPr id="13" name="0 Imagen" descr="pie_cart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pie_cartas.jpg"/>
                  <pic:cNvPicPr>
                    <a:picLocks noChangeArrowheads="1"/>
                  </pic:cNvPicPr>
                </pic:nvPicPr>
                <pic:blipFill>
                  <a:blip r:embed="rId3"/>
                  <a:srcRect l="-85" t="-1393" r="-121" b="-1981"/>
                  <a:stretch>
                    <a:fillRect/>
                  </a:stretch>
                </pic:blipFill>
                <pic:spPr bwMode="auto">
                  <a:xfrm>
                    <a:off x="0" y="0"/>
                    <a:ext cx="11267440" cy="1402715"/>
                  </a:xfrm>
                  <a:prstGeom prst="rect">
                    <a:avLst/>
                  </a:prstGeom>
                  <a:ln>
                    <a:noFill/>
                  </a:ln>
                  <a:effectLst>
                    <a:outerShdw blurRad="292100" dist="139700" dir="2700000" algn="tl" rotWithShape="0">
                      <a:srgbClr val="333333">
                        <a:alpha val="65000"/>
                      </a:srgbClr>
                    </a:outerShdw>
                  </a:effectLst>
                </pic:spPr>
              </pic:pic>
            </a:graphicData>
          </a:graphic>
        </wp:anchor>
      </w:drawing>
    </w:r>
    <w:r>
      <w:ptab w:relativeTo="margin" w:alignment="center" w:leader="none"/>
    </w:r>
    <w:sdt>
      <w:sdtPr>
        <w:id w:val="968859947"/>
        <w:placeholder>
          <w:docPart w:val="6FF70B7FCF8C424DAC9DC3A5AB4BA15C"/>
        </w:placeholder>
        <w:temporary/>
        <w:showingPlcHdr/>
      </w:sdtPr>
      <w:sdtContent>
        <w:r>
          <w:t>[Escribir texto]</w:t>
        </w:r>
      </w:sdtContent>
    </w:sdt>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47E"/>
    <w:multiLevelType w:val="hybridMultilevel"/>
    <w:tmpl w:val="A8C2AA18"/>
    <w:lvl w:ilvl="0" w:tplc="F65CB3C6">
      <w:start w:val="1"/>
      <w:numFmt w:val="decimal"/>
      <w:lvlText w:val="%1."/>
      <w:lvlJc w:val="left"/>
      <w:pPr>
        <w:ind w:left="720" w:hanging="360"/>
      </w:pPr>
      <w:rPr>
        <w:rFonts w:hint="default"/>
        <w:b/>
        <w:color w:val="244061" w:themeColor="accent1" w:themeShade="8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473259"/>
    <w:multiLevelType w:val="hybridMultilevel"/>
    <w:tmpl w:val="D098D27A"/>
    <w:lvl w:ilvl="0" w:tplc="361ACFE2">
      <w:start w:val="1"/>
      <w:numFmt w:val="upperLetter"/>
      <w:lvlText w:val="%1)"/>
      <w:lvlJc w:val="left"/>
      <w:pPr>
        <w:ind w:left="786" w:hanging="360"/>
      </w:pPr>
      <w:rPr>
        <w:rFonts w:hint="default"/>
        <w:sz w:val="24"/>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nsid w:val="0A730AE1"/>
    <w:multiLevelType w:val="multilevel"/>
    <w:tmpl w:val="1098E33E"/>
    <w:lvl w:ilvl="0">
      <w:start w:val="3"/>
      <w:numFmt w:val="decimal"/>
      <w:lvlText w:val="%1"/>
      <w:lvlJc w:val="left"/>
      <w:pPr>
        <w:ind w:left="624" w:hanging="62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3">
    <w:nsid w:val="0BAA1D33"/>
    <w:multiLevelType w:val="hybridMultilevel"/>
    <w:tmpl w:val="DEB697C2"/>
    <w:lvl w:ilvl="0" w:tplc="8E2EF4A2">
      <w:start w:val="1"/>
      <w:numFmt w:val="decimal"/>
      <w:lvlText w:val="%1."/>
      <w:lvlJc w:val="left"/>
      <w:pPr>
        <w:tabs>
          <w:tab w:val="num" w:pos="720"/>
        </w:tabs>
        <w:ind w:left="720" w:hanging="360"/>
      </w:pPr>
      <w:rPr>
        <w:rFonts w:hint="default"/>
        <w:b/>
        <w:i w:val="0"/>
      </w:rPr>
    </w:lvl>
    <w:lvl w:ilvl="1" w:tplc="630670C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67091B"/>
    <w:multiLevelType w:val="hybridMultilevel"/>
    <w:tmpl w:val="FCAE25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4B430A"/>
    <w:multiLevelType w:val="multilevel"/>
    <w:tmpl w:val="3E14E0F2"/>
    <w:lvl w:ilvl="0">
      <w:start w:val="1"/>
      <w:numFmt w:val="decimal"/>
      <w:lvlText w:val="%1."/>
      <w:lvlJc w:val="left"/>
      <w:pPr>
        <w:ind w:left="1428" w:hanging="360"/>
      </w:pPr>
      <w:rPr>
        <w:rFonts w:hint="default"/>
      </w:rPr>
    </w:lvl>
    <w:lvl w:ilvl="1">
      <w:start w:val="6"/>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228" w:hanging="2160"/>
      </w:pPr>
      <w:rPr>
        <w:rFonts w:hint="default"/>
      </w:rPr>
    </w:lvl>
  </w:abstractNum>
  <w:abstractNum w:abstractNumId="6">
    <w:nsid w:val="1D8C3748"/>
    <w:multiLevelType w:val="multilevel"/>
    <w:tmpl w:val="ADB0E84C"/>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DAC769D"/>
    <w:multiLevelType w:val="hybridMultilevel"/>
    <w:tmpl w:val="369A1D68"/>
    <w:lvl w:ilvl="0" w:tplc="1A7C6C9C">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8">
    <w:nsid w:val="21FC7F74"/>
    <w:multiLevelType w:val="hybridMultilevel"/>
    <w:tmpl w:val="1B109D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A9F3DBA"/>
    <w:multiLevelType w:val="hybridMultilevel"/>
    <w:tmpl w:val="6150B300"/>
    <w:lvl w:ilvl="0" w:tplc="3050C614">
      <w:start w:val="27"/>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506B4B"/>
    <w:multiLevelType w:val="hybridMultilevel"/>
    <w:tmpl w:val="7E284628"/>
    <w:lvl w:ilvl="0" w:tplc="B290F23A">
      <w:start w:val="3"/>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F9E0014"/>
    <w:multiLevelType w:val="hybridMultilevel"/>
    <w:tmpl w:val="1374B42C"/>
    <w:lvl w:ilvl="0" w:tplc="340E562A">
      <w:start w:val="1"/>
      <w:numFmt w:val="lowerLetter"/>
      <w:lvlText w:val="%1)"/>
      <w:lvlJc w:val="left"/>
      <w:pPr>
        <w:ind w:left="786" w:hanging="360"/>
      </w:pPr>
      <w:rPr>
        <w:rFonts w:hint="default"/>
        <w:sz w:val="24"/>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nsid w:val="31F96853"/>
    <w:multiLevelType w:val="hybridMultilevel"/>
    <w:tmpl w:val="D2848A6A"/>
    <w:lvl w:ilvl="0" w:tplc="9F0AE7E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354C59A8"/>
    <w:multiLevelType w:val="hybridMultilevel"/>
    <w:tmpl w:val="2904035A"/>
    <w:lvl w:ilvl="0" w:tplc="C2F26098">
      <w:start w:val="1"/>
      <w:numFmt w:val="upperRoman"/>
      <w:lvlText w:val="%1."/>
      <w:lvlJc w:val="left"/>
      <w:pPr>
        <w:ind w:left="655" w:hanging="720"/>
      </w:pPr>
      <w:rPr>
        <w:rFonts w:hint="default"/>
        <w:b/>
      </w:rPr>
    </w:lvl>
    <w:lvl w:ilvl="1" w:tplc="0C0A0019" w:tentative="1">
      <w:start w:val="1"/>
      <w:numFmt w:val="lowerLetter"/>
      <w:lvlText w:val="%2."/>
      <w:lvlJc w:val="left"/>
      <w:pPr>
        <w:ind w:left="1015" w:hanging="360"/>
      </w:pPr>
    </w:lvl>
    <w:lvl w:ilvl="2" w:tplc="0C0A001B" w:tentative="1">
      <w:start w:val="1"/>
      <w:numFmt w:val="lowerRoman"/>
      <w:lvlText w:val="%3."/>
      <w:lvlJc w:val="right"/>
      <w:pPr>
        <w:ind w:left="1735" w:hanging="180"/>
      </w:pPr>
    </w:lvl>
    <w:lvl w:ilvl="3" w:tplc="0C0A000F" w:tentative="1">
      <w:start w:val="1"/>
      <w:numFmt w:val="decimal"/>
      <w:lvlText w:val="%4."/>
      <w:lvlJc w:val="left"/>
      <w:pPr>
        <w:ind w:left="2455" w:hanging="360"/>
      </w:pPr>
    </w:lvl>
    <w:lvl w:ilvl="4" w:tplc="0C0A0019" w:tentative="1">
      <w:start w:val="1"/>
      <w:numFmt w:val="lowerLetter"/>
      <w:lvlText w:val="%5."/>
      <w:lvlJc w:val="left"/>
      <w:pPr>
        <w:ind w:left="3175" w:hanging="360"/>
      </w:pPr>
    </w:lvl>
    <w:lvl w:ilvl="5" w:tplc="0C0A001B" w:tentative="1">
      <w:start w:val="1"/>
      <w:numFmt w:val="lowerRoman"/>
      <w:lvlText w:val="%6."/>
      <w:lvlJc w:val="right"/>
      <w:pPr>
        <w:ind w:left="3895" w:hanging="180"/>
      </w:pPr>
    </w:lvl>
    <w:lvl w:ilvl="6" w:tplc="0C0A000F" w:tentative="1">
      <w:start w:val="1"/>
      <w:numFmt w:val="decimal"/>
      <w:lvlText w:val="%7."/>
      <w:lvlJc w:val="left"/>
      <w:pPr>
        <w:ind w:left="4615" w:hanging="360"/>
      </w:pPr>
    </w:lvl>
    <w:lvl w:ilvl="7" w:tplc="0C0A0019" w:tentative="1">
      <w:start w:val="1"/>
      <w:numFmt w:val="lowerLetter"/>
      <w:lvlText w:val="%8."/>
      <w:lvlJc w:val="left"/>
      <w:pPr>
        <w:ind w:left="5335" w:hanging="360"/>
      </w:pPr>
    </w:lvl>
    <w:lvl w:ilvl="8" w:tplc="0C0A001B" w:tentative="1">
      <w:start w:val="1"/>
      <w:numFmt w:val="lowerRoman"/>
      <w:lvlText w:val="%9."/>
      <w:lvlJc w:val="right"/>
      <w:pPr>
        <w:ind w:left="6055" w:hanging="180"/>
      </w:pPr>
    </w:lvl>
  </w:abstractNum>
  <w:abstractNum w:abstractNumId="14">
    <w:nsid w:val="38A97C3B"/>
    <w:multiLevelType w:val="hybridMultilevel"/>
    <w:tmpl w:val="CFA6AA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A3931C2"/>
    <w:multiLevelType w:val="hybridMultilevel"/>
    <w:tmpl w:val="D7B243F6"/>
    <w:lvl w:ilvl="0" w:tplc="3F5C0068">
      <w:numFmt w:val="bullet"/>
      <w:lvlText w:val="-"/>
      <w:lvlJc w:val="left"/>
      <w:pPr>
        <w:ind w:left="-65" w:hanging="360"/>
      </w:pPr>
      <w:rPr>
        <w:rFonts w:ascii="Arial" w:eastAsia="Times New Roman" w:hAnsi="Arial" w:cs="Arial" w:hint="default"/>
      </w:rPr>
    </w:lvl>
    <w:lvl w:ilvl="1" w:tplc="0C0A0003" w:tentative="1">
      <w:start w:val="1"/>
      <w:numFmt w:val="bullet"/>
      <w:lvlText w:val="o"/>
      <w:lvlJc w:val="left"/>
      <w:pPr>
        <w:ind w:left="655" w:hanging="360"/>
      </w:pPr>
      <w:rPr>
        <w:rFonts w:ascii="Courier New" w:hAnsi="Courier New" w:cs="Courier New" w:hint="default"/>
      </w:rPr>
    </w:lvl>
    <w:lvl w:ilvl="2" w:tplc="0C0A0005" w:tentative="1">
      <w:start w:val="1"/>
      <w:numFmt w:val="bullet"/>
      <w:lvlText w:val=""/>
      <w:lvlJc w:val="left"/>
      <w:pPr>
        <w:ind w:left="1375" w:hanging="360"/>
      </w:pPr>
      <w:rPr>
        <w:rFonts w:ascii="Wingdings" w:hAnsi="Wingdings" w:hint="default"/>
      </w:rPr>
    </w:lvl>
    <w:lvl w:ilvl="3" w:tplc="0C0A0001" w:tentative="1">
      <w:start w:val="1"/>
      <w:numFmt w:val="bullet"/>
      <w:lvlText w:val=""/>
      <w:lvlJc w:val="left"/>
      <w:pPr>
        <w:ind w:left="2095" w:hanging="360"/>
      </w:pPr>
      <w:rPr>
        <w:rFonts w:ascii="Symbol" w:hAnsi="Symbol" w:hint="default"/>
      </w:rPr>
    </w:lvl>
    <w:lvl w:ilvl="4" w:tplc="0C0A0003" w:tentative="1">
      <w:start w:val="1"/>
      <w:numFmt w:val="bullet"/>
      <w:lvlText w:val="o"/>
      <w:lvlJc w:val="left"/>
      <w:pPr>
        <w:ind w:left="2815" w:hanging="360"/>
      </w:pPr>
      <w:rPr>
        <w:rFonts w:ascii="Courier New" w:hAnsi="Courier New" w:cs="Courier New" w:hint="default"/>
      </w:rPr>
    </w:lvl>
    <w:lvl w:ilvl="5" w:tplc="0C0A0005" w:tentative="1">
      <w:start w:val="1"/>
      <w:numFmt w:val="bullet"/>
      <w:lvlText w:val=""/>
      <w:lvlJc w:val="left"/>
      <w:pPr>
        <w:ind w:left="3535" w:hanging="360"/>
      </w:pPr>
      <w:rPr>
        <w:rFonts w:ascii="Wingdings" w:hAnsi="Wingdings" w:hint="default"/>
      </w:rPr>
    </w:lvl>
    <w:lvl w:ilvl="6" w:tplc="0C0A0001" w:tentative="1">
      <w:start w:val="1"/>
      <w:numFmt w:val="bullet"/>
      <w:lvlText w:val=""/>
      <w:lvlJc w:val="left"/>
      <w:pPr>
        <w:ind w:left="4255" w:hanging="360"/>
      </w:pPr>
      <w:rPr>
        <w:rFonts w:ascii="Symbol" w:hAnsi="Symbol" w:hint="default"/>
      </w:rPr>
    </w:lvl>
    <w:lvl w:ilvl="7" w:tplc="0C0A0003" w:tentative="1">
      <w:start w:val="1"/>
      <w:numFmt w:val="bullet"/>
      <w:lvlText w:val="o"/>
      <w:lvlJc w:val="left"/>
      <w:pPr>
        <w:ind w:left="4975" w:hanging="360"/>
      </w:pPr>
      <w:rPr>
        <w:rFonts w:ascii="Courier New" w:hAnsi="Courier New" w:cs="Courier New" w:hint="default"/>
      </w:rPr>
    </w:lvl>
    <w:lvl w:ilvl="8" w:tplc="0C0A0005" w:tentative="1">
      <w:start w:val="1"/>
      <w:numFmt w:val="bullet"/>
      <w:lvlText w:val=""/>
      <w:lvlJc w:val="left"/>
      <w:pPr>
        <w:ind w:left="5695" w:hanging="360"/>
      </w:pPr>
      <w:rPr>
        <w:rFonts w:ascii="Wingdings" w:hAnsi="Wingdings" w:hint="default"/>
      </w:rPr>
    </w:lvl>
  </w:abstractNum>
  <w:abstractNum w:abstractNumId="16">
    <w:nsid w:val="53582931"/>
    <w:multiLevelType w:val="hybridMultilevel"/>
    <w:tmpl w:val="E6DAD8B2"/>
    <w:lvl w:ilvl="0" w:tplc="E73692F2">
      <w:start w:val="1"/>
      <w:numFmt w:val="decimal"/>
      <w:lvlText w:val="%1."/>
      <w:lvlJc w:val="left"/>
      <w:pPr>
        <w:ind w:left="1080" w:hanging="72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6C175A2"/>
    <w:multiLevelType w:val="multilevel"/>
    <w:tmpl w:val="1436B42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
    <w:nsid w:val="5BA0510E"/>
    <w:multiLevelType w:val="hybridMultilevel"/>
    <w:tmpl w:val="96FCA77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5F661884"/>
    <w:multiLevelType w:val="hybridMultilevel"/>
    <w:tmpl w:val="6DA00288"/>
    <w:lvl w:ilvl="0" w:tplc="0C0A0005">
      <w:start w:val="1"/>
      <w:numFmt w:val="bullet"/>
      <w:lvlText w:val=""/>
      <w:lvlJc w:val="left"/>
      <w:pPr>
        <w:tabs>
          <w:tab w:val="num" w:pos="1425"/>
        </w:tabs>
        <w:ind w:left="1425" w:hanging="360"/>
      </w:pPr>
      <w:rPr>
        <w:rFonts w:ascii="Wingdings" w:hAnsi="Wingdings"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20">
    <w:nsid w:val="62BB6A92"/>
    <w:multiLevelType w:val="hybridMultilevel"/>
    <w:tmpl w:val="4A6CA958"/>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nsid w:val="734E3655"/>
    <w:multiLevelType w:val="hybridMultilevel"/>
    <w:tmpl w:val="08342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8ED6F36"/>
    <w:multiLevelType w:val="hybridMultilevel"/>
    <w:tmpl w:val="E940C9BA"/>
    <w:lvl w:ilvl="0" w:tplc="DD1AC826">
      <w:numFmt w:val="bullet"/>
      <w:lvlText w:val="-"/>
      <w:lvlJc w:val="left"/>
      <w:pPr>
        <w:ind w:left="-65" w:hanging="360"/>
      </w:pPr>
      <w:rPr>
        <w:rFonts w:ascii="Arial" w:eastAsia="Times New Roman" w:hAnsi="Arial" w:cs="Arial" w:hint="default"/>
      </w:rPr>
    </w:lvl>
    <w:lvl w:ilvl="1" w:tplc="0C0A0003" w:tentative="1">
      <w:start w:val="1"/>
      <w:numFmt w:val="bullet"/>
      <w:lvlText w:val="o"/>
      <w:lvlJc w:val="left"/>
      <w:pPr>
        <w:ind w:left="655" w:hanging="360"/>
      </w:pPr>
      <w:rPr>
        <w:rFonts w:ascii="Courier New" w:hAnsi="Courier New" w:cs="Courier New" w:hint="default"/>
      </w:rPr>
    </w:lvl>
    <w:lvl w:ilvl="2" w:tplc="0C0A0005" w:tentative="1">
      <w:start w:val="1"/>
      <w:numFmt w:val="bullet"/>
      <w:lvlText w:val=""/>
      <w:lvlJc w:val="left"/>
      <w:pPr>
        <w:ind w:left="1375" w:hanging="360"/>
      </w:pPr>
      <w:rPr>
        <w:rFonts w:ascii="Wingdings" w:hAnsi="Wingdings" w:hint="default"/>
      </w:rPr>
    </w:lvl>
    <w:lvl w:ilvl="3" w:tplc="0C0A0001" w:tentative="1">
      <w:start w:val="1"/>
      <w:numFmt w:val="bullet"/>
      <w:lvlText w:val=""/>
      <w:lvlJc w:val="left"/>
      <w:pPr>
        <w:ind w:left="2095" w:hanging="360"/>
      </w:pPr>
      <w:rPr>
        <w:rFonts w:ascii="Symbol" w:hAnsi="Symbol" w:hint="default"/>
      </w:rPr>
    </w:lvl>
    <w:lvl w:ilvl="4" w:tplc="0C0A0003" w:tentative="1">
      <w:start w:val="1"/>
      <w:numFmt w:val="bullet"/>
      <w:lvlText w:val="o"/>
      <w:lvlJc w:val="left"/>
      <w:pPr>
        <w:ind w:left="2815" w:hanging="360"/>
      </w:pPr>
      <w:rPr>
        <w:rFonts w:ascii="Courier New" w:hAnsi="Courier New" w:cs="Courier New" w:hint="default"/>
      </w:rPr>
    </w:lvl>
    <w:lvl w:ilvl="5" w:tplc="0C0A0005" w:tentative="1">
      <w:start w:val="1"/>
      <w:numFmt w:val="bullet"/>
      <w:lvlText w:val=""/>
      <w:lvlJc w:val="left"/>
      <w:pPr>
        <w:ind w:left="3535" w:hanging="360"/>
      </w:pPr>
      <w:rPr>
        <w:rFonts w:ascii="Wingdings" w:hAnsi="Wingdings" w:hint="default"/>
      </w:rPr>
    </w:lvl>
    <w:lvl w:ilvl="6" w:tplc="0C0A0001" w:tentative="1">
      <w:start w:val="1"/>
      <w:numFmt w:val="bullet"/>
      <w:lvlText w:val=""/>
      <w:lvlJc w:val="left"/>
      <w:pPr>
        <w:ind w:left="4255" w:hanging="360"/>
      </w:pPr>
      <w:rPr>
        <w:rFonts w:ascii="Symbol" w:hAnsi="Symbol" w:hint="default"/>
      </w:rPr>
    </w:lvl>
    <w:lvl w:ilvl="7" w:tplc="0C0A0003" w:tentative="1">
      <w:start w:val="1"/>
      <w:numFmt w:val="bullet"/>
      <w:lvlText w:val="o"/>
      <w:lvlJc w:val="left"/>
      <w:pPr>
        <w:ind w:left="4975" w:hanging="360"/>
      </w:pPr>
      <w:rPr>
        <w:rFonts w:ascii="Courier New" w:hAnsi="Courier New" w:cs="Courier New" w:hint="default"/>
      </w:rPr>
    </w:lvl>
    <w:lvl w:ilvl="8" w:tplc="0C0A0005" w:tentative="1">
      <w:start w:val="1"/>
      <w:numFmt w:val="bullet"/>
      <w:lvlText w:val=""/>
      <w:lvlJc w:val="left"/>
      <w:pPr>
        <w:ind w:left="5695" w:hanging="360"/>
      </w:pPr>
      <w:rPr>
        <w:rFonts w:ascii="Wingdings" w:hAnsi="Wingdings" w:hint="default"/>
      </w:rPr>
    </w:lvl>
  </w:abstractNum>
  <w:abstractNum w:abstractNumId="23">
    <w:nsid w:val="7DA27CE6"/>
    <w:multiLevelType w:val="hybridMultilevel"/>
    <w:tmpl w:val="0DC6CA3A"/>
    <w:lvl w:ilvl="0" w:tplc="9B72E496">
      <w:start w:val="1"/>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FF0467"/>
    <w:multiLevelType w:val="hybridMultilevel"/>
    <w:tmpl w:val="98B4AC38"/>
    <w:lvl w:ilvl="0" w:tplc="501E06F4">
      <w:start w:val="1"/>
      <w:numFmt w:val="lowerLetter"/>
      <w:lvlText w:val="%1)"/>
      <w:lvlJc w:val="left"/>
      <w:pPr>
        <w:ind w:left="1068" w:hanging="360"/>
      </w:pPr>
      <w:rPr>
        <w:rFonts w:hint="default"/>
        <w:b w:val="0"/>
        <w:bCs w:val="0"/>
        <w:sz w:val="24"/>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8"/>
  </w:num>
  <w:num w:numId="2">
    <w:abstractNumId w:val="14"/>
  </w:num>
  <w:num w:numId="3">
    <w:abstractNumId w:val="15"/>
  </w:num>
  <w:num w:numId="4">
    <w:abstractNumId w:val="22"/>
  </w:num>
  <w:num w:numId="5">
    <w:abstractNumId w:val="3"/>
  </w:num>
  <w:num w:numId="6">
    <w:abstractNumId w:val="19"/>
  </w:num>
  <w:num w:numId="7">
    <w:abstractNumId w:val="10"/>
  </w:num>
  <w:num w:numId="8">
    <w:abstractNumId w:val="21"/>
  </w:num>
  <w:num w:numId="9">
    <w:abstractNumId w:val="0"/>
  </w:num>
  <w:num w:numId="10">
    <w:abstractNumId w:val="18"/>
  </w:num>
  <w:num w:numId="11">
    <w:abstractNumId w:val="20"/>
  </w:num>
  <w:num w:numId="12">
    <w:abstractNumId w:val="23"/>
  </w:num>
  <w:num w:numId="13">
    <w:abstractNumId w:val="9"/>
  </w:num>
  <w:num w:numId="14">
    <w:abstractNumId w:val="12"/>
  </w:num>
  <w:num w:numId="15">
    <w:abstractNumId w:val="7"/>
  </w:num>
  <w:num w:numId="16">
    <w:abstractNumId w:val="4"/>
  </w:num>
  <w:num w:numId="17">
    <w:abstractNumId w:val="5"/>
  </w:num>
  <w:num w:numId="18">
    <w:abstractNumId w:val="6"/>
  </w:num>
  <w:num w:numId="19">
    <w:abstractNumId w:val="1"/>
  </w:num>
  <w:num w:numId="20">
    <w:abstractNumId w:val="24"/>
  </w:num>
  <w:num w:numId="21">
    <w:abstractNumId w:val="11"/>
  </w:num>
  <w:num w:numId="22">
    <w:abstractNumId w:val="16"/>
  </w:num>
  <w:num w:numId="23">
    <w:abstractNumId w:val="2"/>
  </w:num>
  <w:num w:numId="24">
    <w:abstractNumId w:val="17"/>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73730">
      <o:colormenu v:ext="edit" fillcolor="none [3212]"/>
    </o:shapedefaults>
  </w:hdrShapeDefaults>
  <w:footnotePr>
    <w:footnote w:id="-1"/>
    <w:footnote w:id="0"/>
  </w:footnotePr>
  <w:endnotePr>
    <w:endnote w:id="-1"/>
    <w:endnote w:id="0"/>
  </w:endnotePr>
  <w:compat/>
  <w:rsids>
    <w:rsidRoot w:val="00161E3A"/>
    <w:rsid w:val="00003970"/>
    <w:rsid w:val="00035F6C"/>
    <w:rsid w:val="000458C7"/>
    <w:rsid w:val="000A4795"/>
    <w:rsid w:val="000A5B2F"/>
    <w:rsid w:val="000A60AA"/>
    <w:rsid w:val="000A6910"/>
    <w:rsid w:val="000B2399"/>
    <w:rsid w:val="000B73F5"/>
    <w:rsid w:val="000D03C3"/>
    <w:rsid w:val="000D369E"/>
    <w:rsid w:val="000D7F6E"/>
    <w:rsid w:val="001042E1"/>
    <w:rsid w:val="00115041"/>
    <w:rsid w:val="001162FD"/>
    <w:rsid w:val="00123A2A"/>
    <w:rsid w:val="00130580"/>
    <w:rsid w:val="001332C8"/>
    <w:rsid w:val="00137894"/>
    <w:rsid w:val="0014767C"/>
    <w:rsid w:val="00150B6B"/>
    <w:rsid w:val="00155F38"/>
    <w:rsid w:val="00161E3A"/>
    <w:rsid w:val="0016755F"/>
    <w:rsid w:val="00184EAC"/>
    <w:rsid w:val="00196CAD"/>
    <w:rsid w:val="001A7284"/>
    <w:rsid w:val="001B41F9"/>
    <w:rsid w:val="001C4A34"/>
    <w:rsid w:val="001C739D"/>
    <w:rsid w:val="001D32E8"/>
    <w:rsid w:val="001E1A27"/>
    <w:rsid w:val="001E4AF5"/>
    <w:rsid w:val="001E54E6"/>
    <w:rsid w:val="002075E9"/>
    <w:rsid w:val="002172ED"/>
    <w:rsid w:val="00232DD0"/>
    <w:rsid w:val="00266288"/>
    <w:rsid w:val="002758C8"/>
    <w:rsid w:val="0028497A"/>
    <w:rsid w:val="002C7EA0"/>
    <w:rsid w:val="002E2A81"/>
    <w:rsid w:val="002E745E"/>
    <w:rsid w:val="002F3EEC"/>
    <w:rsid w:val="00304DD9"/>
    <w:rsid w:val="00356B38"/>
    <w:rsid w:val="00361E10"/>
    <w:rsid w:val="003831F9"/>
    <w:rsid w:val="00386ADC"/>
    <w:rsid w:val="00386E1E"/>
    <w:rsid w:val="003A6AB1"/>
    <w:rsid w:val="003C170E"/>
    <w:rsid w:val="003C6C7D"/>
    <w:rsid w:val="003D0256"/>
    <w:rsid w:val="003D418B"/>
    <w:rsid w:val="003F2A63"/>
    <w:rsid w:val="004128BF"/>
    <w:rsid w:val="00433333"/>
    <w:rsid w:val="00434D7B"/>
    <w:rsid w:val="0046401D"/>
    <w:rsid w:val="004864E2"/>
    <w:rsid w:val="004A6952"/>
    <w:rsid w:val="004B1F5E"/>
    <w:rsid w:val="004F2C14"/>
    <w:rsid w:val="004F4388"/>
    <w:rsid w:val="00501FAD"/>
    <w:rsid w:val="005072A1"/>
    <w:rsid w:val="00510CBC"/>
    <w:rsid w:val="00512041"/>
    <w:rsid w:val="00522719"/>
    <w:rsid w:val="00550AA9"/>
    <w:rsid w:val="005557B1"/>
    <w:rsid w:val="00555C19"/>
    <w:rsid w:val="005629DE"/>
    <w:rsid w:val="00565410"/>
    <w:rsid w:val="00566F8E"/>
    <w:rsid w:val="005816F8"/>
    <w:rsid w:val="00583807"/>
    <w:rsid w:val="00592399"/>
    <w:rsid w:val="005A1100"/>
    <w:rsid w:val="00611120"/>
    <w:rsid w:val="0061521D"/>
    <w:rsid w:val="006200D2"/>
    <w:rsid w:val="00631007"/>
    <w:rsid w:val="006410B6"/>
    <w:rsid w:val="006668FB"/>
    <w:rsid w:val="006669E6"/>
    <w:rsid w:val="00682663"/>
    <w:rsid w:val="0068494C"/>
    <w:rsid w:val="006D57F3"/>
    <w:rsid w:val="006D765C"/>
    <w:rsid w:val="006F7EC3"/>
    <w:rsid w:val="007539AB"/>
    <w:rsid w:val="00761ED6"/>
    <w:rsid w:val="007770AB"/>
    <w:rsid w:val="007812A5"/>
    <w:rsid w:val="00782344"/>
    <w:rsid w:val="00794A66"/>
    <w:rsid w:val="007D046F"/>
    <w:rsid w:val="00800EF2"/>
    <w:rsid w:val="00813017"/>
    <w:rsid w:val="00821D13"/>
    <w:rsid w:val="00822E53"/>
    <w:rsid w:val="0083467C"/>
    <w:rsid w:val="00854956"/>
    <w:rsid w:val="0086276B"/>
    <w:rsid w:val="008A2290"/>
    <w:rsid w:val="008C00AC"/>
    <w:rsid w:val="008C6B1D"/>
    <w:rsid w:val="008D3B88"/>
    <w:rsid w:val="008D5476"/>
    <w:rsid w:val="0090137E"/>
    <w:rsid w:val="009038E5"/>
    <w:rsid w:val="0091661F"/>
    <w:rsid w:val="009523F3"/>
    <w:rsid w:val="00972716"/>
    <w:rsid w:val="009909AA"/>
    <w:rsid w:val="00991662"/>
    <w:rsid w:val="009961C7"/>
    <w:rsid w:val="009A7D33"/>
    <w:rsid w:val="009B385D"/>
    <w:rsid w:val="009B6896"/>
    <w:rsid w:val="009C3E80"/>
    <w:rsid w:val="009D31EE"/>
    <w:rsid w:val="009E18DA"/>
    <w:rsid w:val="009F2258"/>
    <w:rsid w:val="00A042C2"/>
    <w:rsid w:val="00A417C7"/>
    <w:rsid w:val="00A45260"/>
    <w:rsid w:val="00AA569D"/>
    <w:rsid w:val="00AA6C6E"/>
    <w:rsid w:val="00AB3E69"/>
    <w:rsid w:val="00AB5859"/>
    <w:rsid w:val="00AC494B"/>
    <w:rsid w:val="00AC546A"/>
    <w:rsid w:val="00AE1E51"/>
    <w:rsid w:val="00AF5691"/>
    <w:rsid w:val="00B14CA7"/>
    <w:rsid w:val="00B42573"/>
    <w:rsid w:val="00B564B5"/>
    <w:rsid w:val="00B70A89"/>
    <w:rsid w:val="00B7588E"/>
    <w:rsid w:val="00BC1C25"/>
    <w:rsid w:val="00BF56CC"/>
    <w:rsid w:val="00BF67EB"/>
    <w:rsid w:val="00C0706A"/>
    <w:rsid w:val="00C31060"/>
    <w:rsid w:val="00C37A8A"/>
    <w:rsid w:val="00C434ED"/>
    <w:rsid w:val="00C43E17"/>
    <w:rsid w:val="00C4625A"/>
    <w:rsid w:val="00C727E6"/>
    <w:rsid w:val="00C85716"/>
    <w:rsid w:val="00C87547"/>
    <w:rsid w:val="00C9017C"/>
    <w:rsid w:val="00C938B8"/>
    <w:rsid w:val="00CB0875"/>
    <w:rsid w:val="00CB5EED"/>
    <w:rsid w:val="00CD0B9B"/>
    <w:rsid w:val="00CD13F0"/>
    <w:rsid w:val="00CE1AFD"/>
    <w:rsid w:val="00D0761C"/>
    <w:rsid w:val="00D10830"/>
    <w:rsid w:val="00D7235D"/>
    <w:rsid w:val="00D7273A"/>
    <w:rsid w:val="00D93102"/>
    <w:rsid w:val="00DA4040"/>
    <w:rsid w:val="00DA4CA9"/>
    <w:rsid w:val="00DD02FC"/>
    <w:rsid w:val="00E016AF"/>
    <w:rsid w:val="00E14A35"/>
    <w:rsid w:val="00E32DF9"/>
    <w:rsid w:val="00E37497"/>
    <w:rsid w:val="00E55709"/>
    <w:rsid w:val="00E735FC"/>
    <w:rsid w:val="00EA302A"/>
    <w:rsid w:val="00ED39CB"/>
    <w:rsid w:val="00EE0C0D"/>
    <w:rsid w:val="00EE1297"/>
    <w:rsid w:val="00EF0823"/>
    <w:rsid w:val="00F13CB2"/>
    <w:rsid w:val="00F37E5D"/>
    <w:rsid w:val="00F432D2"/>
    <w:rsid w:val="00F61494"/>
    <w:rsid w:val="00F62115"/>
    <w:rsid w:val="00F67C33"/>
    <w:rsid w:val="00F97C4B"/>
    <w:rsid w:val="00FA0FE5"/>
    <w:rsid w:val="00FA51AD"/>
    <w:rsid w:val="00FB11C6"/>
    <w:rsid w:val="00FB1D0B"/>
    <w:rsid w:val="00FB2758"/>
    <w:rsid w:val="00FC492A"/>
    <w:rsid w:val="00FE33EE"/>
    <w:rsid w:val="00FF4641"/>
  </w:rsids>
  <m:mathPr>
    <m:mathFont m:val="Cambria Math"/>
    <m:brkBin m:val="before"/>
    <m:brkBinSub m:val="--"/>
    <m:smallFrac m:val="off"/>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fill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s-ES" w:eastAsia="en-US" w:bidi="ks-Dev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8C7"/>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61E3A"/>
    <w:pPr>
      <w:spacing w:after="0" w:line="240" w:lineRule="auto"/>
    </w:pPr>
    <w:rPr>
      <w:rFonts w:ascii="Tahoma" w:hAnsi="Tahoma" w:cs="Tahoma"/>
      <w:sz w:val="16"/>
      <w:szCs w:val="14"/>
    </w:rPr>
  </w:style>
  <w:style w:type="character" w:customStyle="1" w:styleId="TextodegloboCar">
    <w:name w:val="Texto de globo Car"/>
    <w:basedOn w:val="Fuentedeprrafopredeter"/>
    <w:link w:val="Textodeglobo"/>
    <w:uiPriority w:val="99"/>
    <w:semiHidden/>
    <w:rsid w:val="00161E3A"/>
    <w:rPr>
      <w:rFonts w:ascii="Tahoma" w:hAnsi="Tahoma" w:cs="Tahoma"/>
      <w:sz w:val="16"/>
      <w:szCs w:val="14"/>
    </w:rPr>
  </w:style>
  <w:style w:type="paragraph" w:styleId="Encabezado">
    <w:name w:val="header"/>
    <w:basedOn w:val="Normal"/>
    <w:link w:val="EncabezadoCar"/>
    <w:unhideWhenUsed/>
    <w:rsid w:val="00161E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1E3A"/>
  </w:style>
  <w:style w:type="paragraph" w:styleId="Piedepgina">
    <w:name w:val="footer"/>
    <w:basedOn w:val="Normal"/>
    <w:link w:val="PiedepginaCar"/>
    <w:uiPriority w:val="99"/>
    <w:unhideWhenUsed/>
    <w:rsid w:val="00161E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1E3A"/>
  </w:style>
  <w:style w:type="paragraph" w:styleId="Sinespaciado">
    <w:name w:val="No Spacing"/>
    <w:link w:val="SinespaciadoCar"/>
    <w:uiPriority w:val="1"/>
    <w:qFormat/>
    <w:rsid w:val="00161E3A"/>
    <w:pPr>
      <w:spacing w:after="0" w:line="240" w:lineRule="auto"/>
    </w:pPr>
    <w:rPr>
      <w:rFonts w:eastAsiaTheme="minorEastAsia"/>
      <w:szCs w:val="22"/>
      <w:lang w:bidi="ar-SA"/>
    </w:rPr>
  </w:style>
  <w:style w:type="character" w:customStyle="1" w:styleId="SinespaciadoCar">
    <w:name w:val="Sin espaciado Car"/>
    <w:basedOn w:val="Fuentedeprrafopredeter"/>
    <w:link w:val="Sinespaciado"/>
    <w:uiPriority w:val="1"/>
    <w:rsid w:val="00161E3A"/>
    <w:rPr>
      <w:rFonts w:eastAsiaTheme="minorEastAsia"/>
      <w:szCs w:val="22"/>
      <w:lang w:bidi="ar-SA"/>
    </w:rPr>
  </w:style>
  <w:style w:type="character" w:styleId="Hipervnculo">
    <w:name w:val="Hyperlink"/>
    <w:basedOn w:val="Fuentedeprrafopredeter"/>
    <w:rsid w:val="007539AB"/>
    <w:rPr>
      <w:color w:val="0000FF"/>
      <w:u w:val="single"/>
      <w:lang w:val="es-ES" w:bidi="ar-SA"/>
    </w:rPr>
  </w:style>
  <w:style w:type="character" w:customStyle="1" w:styleId="EstiloCorreo24">
    <w:name w:val="EstiloCorreo241"/>
    <w:aliases w:val="EstiloCorreo241"/>
    <w:basedOn w:val="Fuentedeprrafopredeter"/>
    <w:semiHidden/>
    <w:personal/>
    <w:personalCompose/>
    <w:rsid w:val="007539AB"/>
    <w:rPr>
      <w:rFonts w:ascii="Tahoma" w:hAnsi="Tahoma"/>
      <w:b w:val="0"/>
      <w:bCs w:val="0"/>
      <w:i w:val="0"/>
      <w:iCs w:val="0"/>
      <w:strike w:val="0"/>
      <w:color w:val="auto"/>
      <w:sz w:val="20"/>
      <w:szCs w:val="20"/>
      <w:u w:val="none"/>
      <w:lang w:val="es-ES" w:bidi="ar-SA"/>
    </w:rPr>
  </w:style>
  <w:style w:type="table" w:styleId="Tablaconcuadrcula">
    <w:name w:val="Table Grid"/>
    <w:basedOn w:val="Tablanormal"/>
    <w:uiPriority w:val="59"/>
    <w:rsid w:val="008C6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81301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99"/>
    <w:qFormat/>
    <w:rsid w:val="00813017"/>
    <w:pPr>
      <w:ind w:left="720"/>
      <w:contextualSpacing/>
    </w:pPr>
  </w:style>
  <w:style w:type="character" w:styleId="Textodelmarcadordeposicin">
    <w:name w:val="Placeholder Text"/>
    <w:basedOn w:val="Fuentedeprrafopredeter"/>
    <w:uiPriority w:val="99"/>
    <w:semiHidden/>
    <w:rsid w:val="00813017"/>
    <w:rPr>
      <w:color w:val="808080"/>
    </w:rPr>
  </w:style>
  <w:style w:type="character" w:customStyle="1" w:styleId="longtext">
    <w:name w:val="long_text"/>
    <w:basedOn w:val="Fuentedeprrafopredeter"/>
    <w:rsid w:val="009E18DA"/>
  </w:style>
  <w:style w:type="table" w:customStyle="1" w:styleId="Sombreadoclaro-nfasis12">
    <w:name w:val="Sombreado claro - Énfasis 12"/>
    <w:basedOn w:val="Tablanormal"/>
    <w:uiPriority w:val="60"/>
    <w:rsid w:val="0063100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base">
    <w:name w:val="text base"/>
    <w:basedOn w:val="Normal"/>
    <w:rsid w:val="001042E1"/>
    <w:pPr>
      <w:spacing w:after="0" w:line="240" w:lineRule="auto"/>
    </w:pPr>
    <w:rPr>
      <w:rFonts w:ascii="Arial" w:hAnsi="Arial" w:cs="Arial"/>
      <w:sz w:val="20"/>
      <w:lang w:val="es-ES" w:eastAsia="es-ES"/>
    </w:rPr>
  </w:style>
  <w:style w:type="table" w:styleId="Cuadrculamedia2-nfasis1">
    <w:name w:val="Medium Grid 2 Accent 1"/>
    <w:basedOn w:val="Tablanormal"/>
    <w:uiPriority w:val="68"/>
    <w:rsid w:val="00F67C3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stamedia2-nfasis1">
    <w:name w:val="Medium List 2 Accent 1"/>
    <w:basedOn w:val="Tablanormal"/>
    <w:uiPriority w:val="66"/>
    <w:rsid w:val="00F67C3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ps">
    <w:name w:val="hps"/>
    <w:basedOn w:val="Fuentedeprrafopredeter"/>
    <w:rsid w:val="00434D7B"/>
  </w:style>
  <w:style w:type="character" w:customStyle="1" w:styleId="texte1">
    <w:name w:val="texte1"/>
    <w:basedOn w:val="Fuentedeprrafopredeter"/>
    <w:rsid w:val="0014767C"/>
    <w:rPr>
      <w:color w:val="383D42"/>
      <w:sz w:val="17"/>
      <w:szCs w:val="17"/>
    </w:rPr>
  </w:style>
</w:styles>
</file>

<file path=word/webSettings.xml><?xml version="1.0" encoding="utf-8"?>
<w:webSettings xmlns:r="http://schemas.openxmlformats.org/officeDocument/2006/relationships" xmlns:w="http://schemas.openxmlformats.org/wordprocessingml/2006/main">
  <w:divs>
    <w:div w:id="367490748">
      <w:bodyDiv w:val="1"/>
      <w:marLeft w:val="0"/>
      <w:marRight w:val="0"/>
      <w:marTop w:val="0"/>
      <w:marBottom w:val="0"/>
      <w:divBdr>
        <w:top w:val="none" w:sz="0" w:space="0" w:color="auto"/>
        <w:left w:val="none" w:sz="0" w:space="0" w:color="auto"/>
        <w:bottom w:val="none" w:sz="0" w:space="0" w:color="auto"/>
        <w:right w:val="none" w:sz="0" w:space="0" w:color="auto"/>
      </w:divBdr>
    </w:div>
    <w:div w:id="434256668">
      <w:bodyDiv w:val="1"/>
      <w:marLeft w:val="0"/>
      <w:marRight w:val="0"/>
      <w:marTop w:val="0"/>
      <w:marBottom w:val="0"/>
      <w:divBdr>
        <w:top w:val="none" w:sz="0" w:space="0" w:color="auto"/>
        <w:left w:val="none" w:sz="0" w:space="0" w:color="auto"/>
        <w:bottom w:val="none" w:sz="0" w:space="0" w:color="auto"/>
        <w:right w:val="none" w:sz="0" w:space="0" w:color="auto"/>
      </w:divBdr>
    </w:div>
    <w:div w:id="1293946769">
      <w:bodyDiv w:val="1"/>
      <w:marLeft w:val="0"/>
      <w:marRight w:val="0"/>
      <w:marTop w:val="0"/>
      <w:marBottom w:val="0"/>
      <w:divBdr>
        <w:top w:val="none" w:sz="0" w:space="0" w:color="auto"/>
        <w:left w:val="none" w:sz="0" w:space="0" w:color="auto"/>
        <w:bottom w:val="none" w:sz="0" w:space="0" w:color="auto"/>
        <w:right w:val="none" w:sz="0" w:space="0" w:color="auto"/>
      </w:divBdr>
    </w:div>
    <w:div w:id="1316883513">
      <w:bodyDiv w:val="1"/>
      <w:marLeft w:val="0"/>
      <w:marRight w:val="0"/>
      <w:marTop w:val="0"/>
      <w:marBottom w:val="0"/>
      <w:divBdr>
        <w:top w:val="none" w:sz="0" w:space="0" w:color="auto"/>
        <w:left w:val="none" w:sz="0" w:space="0" w:color="auto"/>
        <w:bottom w:val="none" w:sz="0" w:space="0" w:color="auto"/>
        <w:right w:val="none" w:sz="0" w:space="0" w:color="auto"/>
      </w:divBdr>
      <w:divsChild>
        <w:div w:id="2016951879">
          <w:marLeft w:val="0"/>
          <w:marRight w:val="0"/>
          <w:marTop w:val="0"/>
          <w:marBottom w:val="0"/>
          <w:divBdr>
            <w:top w:val="none" w:sz="0" w:space="0" w:color="auto"/>
            <w:left w:val="none" w:sz="0" w:space="0" w:color="auto"/>
            <w:bottom w:val="none" w:sz="0" w:space="0" w:color="auto"/>
            <w:right w:val="none" w:sz="0" w:space="0" w:color="auto"/>
          </w:divBdr>
          <w:divsChild>
            <w:div w:id="578095161">
              <w:marLeft w:val="0"/>
              <w:marRight w:val="0"/>
              <w:marTop w:val="0"/>
              <w:marBottom w:val="0"/>
              <w:divBdr>
                <w:top w:val="single" w:sz="6" w:space="3" w:color="6E7C9D"/>
                <w:left w:val="single" w:sz="6" w:space="0" w:color="6E7C9D"/>
                <w:bottom w:val="single" w:sz="6" w:space="0" w:color="6E7C9D"/>
                <w:right w:val="single" w:sz="6" w:space="0" w:color="6E7C9D"/>
              </w:divBdr>
              <w:divsChild>
                <w:div w:id="20081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202">
      <w:bodyDiv w:val="1"/>
      <w:marLeft w:val="0"/>
      <w:marRight w:val="0"/>
      <w:marTop w:val="0"/>
      <w:marBottom w:val="0"/>
      <w:divBdr>
        <w:top w:val="none" w:sz="0" w:space="0" w:color="auto"/>
        <w:left w:val="none" w:sz="0" w:space="0" w:color="auto"/>
        <w:bottom w:val="none" w:sz="0" w:space="0" w:color="auto"/>
        <w:right w:val="none" w:sz="0" w:space="0" w:color="auto"/>
      </w:divBdr>
    </w:div>
    <w:div w:id="1585721188">
      <w:bodyDiv w:val="1"/>
      <w:marLeft w:val="0"/>
      <w:marRight w:val="0"/>
      <w:marTop w:val="0"/>
      <w:marBottom w:val="0"/>
      <w:divBdr>
        <w:top w:val="none" w:sz="0" w:space="0" w:color="auto"/>
        <w:left w:val="none" w:sz="0" w:space="0" w:color="auto"/>
        <w:bottom w:val="none" w:sz="0" w:space="0" w:color="auto"/>
        <w:right w:val="none" w:sz="0" w:space="0" w:color="auto"/>
      </w:divBdr>
    </w:div>
    <w:div w:id="2098363976">
      <w:bodyDiv w:val="1"/>
      <w:marLeft w:val="0"/>
      <w:marRight w:val="0"/>
      <w:marTop w:val="0"/>
      <w:marBottom w:val="0"/>
      <w:divBdr>
        <w:top w:val="none" w:sz="0" w:space="0" w:color="auto"/>
        <w:left w:val="none" w:sz="0" w:space="0" w:color="auto"/>
        <w:bottom w:val="none" w:sz="0" w:space="0" w:color="auto"/>
        <w:right w:val="none" w:sz="0" w:space="0" w:color="auto"/>
      </w:divBdr>
      <w:divsChild>
        <w:div w:id="1793015652">
          <w:marLeft w:val="0"/>
          <w:marRight w:val="0"/>
          <w:marTop w:val="0"/>
          <w:marBottom w:val="0"/>
          <w:divBdr>
            <w:top w:val="none" w:sz="0" w:space="0" w:color="auto"/>
            <w:left w:val="none" w:sz="0" w:space="0" w:color="auto"/>
            <w:bottom w:val="none" w:sz="0" w:space="0" w:color="auto"/>
            <w:right w:val="none" w:sz="0" w:space="0" w:color="auto"/>
          </w:divBdr>
          <w:divsChild>
            <w:div w:id="362756426">
              <w:marLeft w:val="0"/>
              <w:marRight w:val="0"/>
              <w:marTop w:val="0"/>
              <w:marBottom w:val="0"/>
              <w:divBdr>
                <w:top w:val="single" w:sz="6" w:space="3" w:color="6E7C9D"/>
                <w:left w:val="single" w:sz="6" w:space="0" w:color="6E7C9D"/>
                <w:bottom w:val="single" w:sz="6" w:space="0" w:color="6E7C9D"/>
                <w:right w:val="single" w:sz="6" w:space="0" w:color="6E7C9D"/>
              </w:divBdr>
              <w:divsChild>
                <w:div w:id="17950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0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ceh.cat" TargetMode="External"/><Relationship Id="rId4" Type="http://schemas.openxmlformats.org/officeDocument/2006/relationships/settings" Target="settings.xml"/><Relationship Id="rId9" Type="http://schemas.openxmlformats.org/officeDocument/2006/relationships/hyperlink" Target="mailto:info@fceh.ca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FF70B7FCF8C424DAC9DC3A5AB4BA15C"/>
        <w:category>
          <w:name w:val="General"/>
          <w:gallery w:val="placeholder"/>
        </w:category>
        <w:types>
          <w:type w:val="bbPlcHdr"/>
        </w:types>
        <w:behaviors>
          <w:behavior w:val="content"/>
        </w:behaviors>
        <w:guid w:val="{BEAFAF83-7650-48FD-9B8E-BFD338BED94B}"/>
      </w:docPartPr>
      <w:docPartBody>
        <w:p w:rsidR="00903E6B" w:rsidRDefault="00CF5C95" w:rsidP="00CF5C95">
          <w:pPr>
            <w:pStyle w:val="6FF70B7FCF8C424DAC9DC3A5AB4BA15C"/>
          </w:pPr>
          <w:r>
            <w:t>[Escribir texto]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F5C95"/>
    <w:rsid w:val="00095464"/>
    <w:rsid w:val="002C3973"/>
    <w:rsid w:val="003205C9"/>
    <w:rsid w:val="003A31D8"/>
    <w:rsid w:val="004278C6"/>
    <w:rsid w:val="00473DD5"/>
    <w:rsid w:val="00744E4D"/>
    <w:rsid w:val="00745E01"/>
    <w:rsid w:val="00816FC6"/>
    <w:rsid w:val="00903E6B"/>
    <w:rsid w:val="00977B94"/>
    <w:rsid w:val="00A223C4"/>
    <w:rsid w:val="00AD6B4C"/>
    <w:rsid w:val="00B5382E"/>
    <w:rsid w:val="00CD2400"/>
    <w:rsid w:val="00CF5C95"/>
    <w:rsid w:val="00CF78F9"/>
    <w:rsid w:val="00D62CE3"/>
    <w:rsid w:val="00D83033"/>
    <w:rsid w:val="00D95475"/>
    <w:rsid w:val="00E16173"/>
    <w:rsid w:val="00E263E9"/>
    <w:rsid w:val="00E56DF8"/>
    <w:rsid w:val="00EA4395"/>
    <w:rsid w:val="00FB19CA"/>
  </w:rsids>
  <m:mathPr>
    <m:mathFont m:val="Cambria Math"/>
    <m:brkBin m:val="before"/>
    <m:brkBinSub m:val="--"/>
    <m:smallFrac m:val="off"/>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s-ES" w:eastAsia="es-ES" w:bidi="ks-Dev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E6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D35B3B10C44632A11148CEB6367EF3">
    <w:name w:val="30D35B3B10C44632A11148CEB6367EF3"/>
    <w:rsid w:val="00CF5C95"/>
  </w:style>
  <w:style w:type="paragraph" w:customStyle="1" w:styleId="79FD9A47BDD7410890821F2BF13456E5">
    <w:name w:val="79FD9A47BDD7410890821F2BF13456E5"/>
    <w:rsid w:val="00CF5C95"/>
  </w:style>
  <w:style w:type="paragraph" w:customStyle="1" w:styleId="38F2709121DF4B0D82212A9A8FC77AA5">
    <w:name w:val="38F2709121DF4B0D82212A9A8FC77AA5"/>
    <w:rsid w:val="00CF5C95"/>
  </w:style>
  <w:style w:type="paragraph" w:customStyle="1" w:styleId="7C447EE423E344C1A24A08AE6AFC1CF4">
    <w:name w:val="7C447EE423E344C1A24A08AE6AFC1CF4"/>
    <w:rsid w:val="00CF5C95"/>
  </w:style>
  <w:style w:type="paragraph" w:customStyle="1" w:styleId="F2F9159F5EBC492DB015E3126775F376">
    <w:name w:val="F2F9159F5EBC492DB015E3126775F376"/>
    <w:rsid w:val="00CF5C95"/>
  </w:style>
  <w:style w:type="paragraph" w:customStyle="1" w:styleId="AD3521421EDB49B084AE8891B0044E41">
    <w:name w:val="AD3521421EDB49B084AE8891B0044E41"/>
    <w:rsid w:val="00CF5C95"/>
  </w:style>
  <w:style w:type="paragraph" w:customStyle="1" w:styleId="BD8918B666D24D6BAC975D4E2AA8FE3C">
    <w:name w:val="BD8918B666D24D6BAC975D4E2AA8FE3C"/>
    <w:rsid w:val="00CF5C95"/>
  </w:style>
  <w:style w:type="paragraph" w:customStyle="1" w:styleId="D013D7F8C76046D3AFAAF4CA780A6556">
    <w:name w:val="D013D7F8C76046D3AFAAF4CA780A6556"/>
    <w:rsid w:val="00CF5C95"/>
  </w:style>
  <w:style w:type="paragraph" w:customStyle="1" w:styleId="47514A11730C4DA288EC60D55A76C07A">
    <w:name w:val="47514A11730C4DA288EC60D55A76C07A"/>
    <w:rsid w:val="00CF5C95"/>
  </w:style>
  <w:style w:type="paragraph" w:customStyle="1" w:styleId="86996F1BFEF3436C8BA66ACC1B18A22C">
    <w:name w:val="86996F1BFEF3436C8BA66ACC1B18A22C"/>
    <w:rsid w:val="00CF5C95"/>
  </w:style>
  <w:style w:type="paragraph" w:customStyle="1" w:styleId="196EA07AA47B44DE92299D9704CF9436">
    <w:name w:val="196EA07AA47B44DE92299D9704CF9436"/>
    <w:rsid w:val="00CF5C95"/>
  </w:style>
  <w:style w:type="paragraph" w:customStyle="1" w:styleId="86C9AA59AFDE465689EBFC926A76C59D">
    <w:name w:val="86C9AA59AFDE465689EBFC926A76C59D"/>
    <w:rsid w:val="00CF5C95"/>
  </w:style>
  <w:style w:type="paragraph" w:customStyle="1" w:styleId="5CEBB6D08EC84D0A832942BF89CDC4BE">
    <w:name w:val="5CEBB6D08EC84D0A832942BF89CDC4BE"/>
    <w:rsid w:val="00CF5C95"/>
  </w:style>
  <w:style w:type="paragraph" w:customStyle="1" w:styleId="D8128AF40C9F4BD989CAEEBDE92D4FAE">
    <w:name w:val="D8128AF40C9F4BD989CAEEBDE92D4FAE"/>
    <w:rsid w:val="00CF5C95"/>
  </w:style>
  <w:style w:type="paragraph" w:customStyle="1" w:styleId="5DEBD496614C4DF885C2C98983405F6C">
    <w:name w:val="5DEBD496614C4DF885C2C98983405F6C"/>
    <w:rsid w:val="00CF5C95"/>
  </w:style>
  <w:style w:type="paragraph" w:customStyle="1" w:styleId="DB2CF5877BB34F879DB000DAF10E6873">
    <w:name w:val="DB2CF5877BB34F879DB000DAF10E6873"/>
    <w:rsid w:val="00CF5C95"/>
  </w:style>
  <w:style w:type="paragraph" w:customStyle="1" w:styleId="5B325A4B71E24B2A8459C36C69191BF7">
    <w:name w:val="5B325A4B71E24B2A8459C36C69191BF7"/>
    <w:rsid w:val="00CF5C95"/>
  </w:style>
  <w:style w:type="paragraph" w:customStyle="1" w:styleId="E041B182AF5540B397CD800D24DEFF42">
    <w:name w:val="E041B182AF5540B397CD800D24DEFF42"/>
    <w:rsid w:val="00CF5C95"/>
  </w:style>
  <w:style w:type="paragraph" w:customStyle="1" w:styleId="D420CC7C4DEF403AA770207DC8709B8B">
    <w:name w:val="D420CC7C4DEF403AA770207DC8709B8B"/>
    <w:rsid w:val="00CF5C95"/>
  </w:style>
  <w:style w:type="paragraph" w:customStyle="1" w:styleId="6FF70B7FCF8C424DAC9DC3A5AB4BA15C">
    <w:name w:val="6FF70B7FCF8C424DAC9DC3A5AB4BA15C"/>
    <w:rsid w:val="00CF5C95"/>
  </w:style>
  <w:style w:type="paragraph" w:customStyle="1" w:styleId="DF352193E20B4719BD8FC691C8F70CE0">
    <w:name w:val="DF352193E20B4719BD8FC691C8F70CE0"/>
    <w:rsid w:val="00CF5C95"/>
  </w:style>
  <w:style w:type="paragraph" w:customStyle="1" w:styleId="7ED7D99BBBE6480EBE0CA3368FAA6552">
    <w:name w:val="7ED7D99BBBE6480EBE0CA3368FAA6552"/>
    <w:rsid w:val="00CF5C95"/>
  </w:style>
  <w:style w:type="character" w:styleId="Textodelmarcadordeposicin">
    <w:name w:val="Placeholder Text"/>
    <w:basedOn w:val="Fuentedeprrafopredeter"/>
    <w:uiPriority w:val="99"/>
    <w:semiHidden/>
    <w:rsid w:val="00CF5C95"/>
    <w:rPr>
      <w:color w:val="808080"/>
    </w:rPr>
  </w:style>
  <w:style w:type="paragraph" w:customStyle="1" w:styleId="A45CC85C1D5744D8B12B74C85244E88B">
    <w:name w:val="A45CC85C1D5744D8B12B74C85244E88B"/>
    <w:rsid w:val="00CF5C9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3CB0C1-724D-43A6-89F7-230635D77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585</Words>
  <Characters>3220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PREMSA</dc:creator>
  <cp:lastModifiedBy>PREMSA</cp:lastModifiedBy>
  <cp:revision>3</cp:revision>
  <cp:lastPrinted>2012-12-05T10:36:00Z</cp:lastPrinted>
  <dcterms:created xsi:type="dcterms:W3CDTF">2013-09-20T09:22:00Z</dcterms:created>
  <dcterms:modified xsi:type="dcterms:W3CDTF">2013-09-20T09:23:00Z</dcterms:modified>
</cp:coreProperties>
</file>